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BC21">
      <w:pPr>
        <w:pStyle w:val="4"/>
        <w:spacing w:after="0"/>
        <w:ind w:left="0" w:leftChars="0" w:firstLine="0" w:firstLineChars="0"/>
        <w:jc w:val="left"/>
        <w:rPr>
          <w:sz w:val="20"/>
        </w:rPr>
        <w:sectPr>
          <w:headerReference r:id="rId5" w:type="default"/>
          <w:type w:val="continuous"/>
          <w:pgSz w:w="11910" w:h="16840"/>
          <w:pgMar w:top="1040" w:right="141" w:bottom="280" w:left="1559" w:header="580" w:footer="0" w:gutter="0"/>
          <w:pgNumType w:start="1"/>
          <w:cols w:space="720" w:num="1"/>
        </w:sectPr>
      </w:pPr>
    </w:p>
    <w:p w14:paraId="273C34B6">
      <w:pPr>
        <w:spacing w:before="92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СОГЛАСОВАНО</w:t>
      </w:r>
    </w:p>
    <w:p w14:paraId="48AE885A">
      <w:pPr>
        <w:pStyle w:val="4"/>
        <w:spacing w:before="10"/>
        <w:ind w:left="0" w:firstLine="0"/>
        <w:jc w:val="left"/>
        <w:rPr>
          <w:sz w:val="20"/>
        </w:rPr>
      </w:pPr>
    </w:p>
    <w:p w14:paraId="4F07156D">
      <w:pPr>
        <w:spacing w:before="0" w:line="489" w:lineRule="auto"/>
        <w:ind w:left="143" w:right="0" w:firstLine="0"/>
        <w:jc w:val="left"/>
        <w:rPr>
          <w:sz w:val="20"/>
        </w:rPr>
      </w:pPr>
      <w:r>
        <w:rPr>
          <w:sz w:val="20"/>
        </w:rPr>
        <w:t>Председатель</w:t>
      </w:r>
      <w:r>
        <w:rPr>
          <w:spacing w:val="-13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родителей: </w:t>
      </w:r>
    </w:p>
    <w:p w14:paraId="53CA6E35">
      <w:pPr>
        <w:spacing w:before="0" w:line="489" w:lineRule="auto"/>
        <w:ind w:left="143" w:right="0" w:firstLine="0"/>
        <w:jc w:val="left"/>
        <w:rPr>
          <w:rFonts w:hint="default"/>
          <w:sz w:val="20"/>
          <w:lang w:val="ru-RU"/>
        </w:rPr>
      </w:pPr>
      <w:r>
        <w:rPr>
          <w:sz w:val="20"/>
          <w:lang w:val="ru-RU"/>
        </w:rPr>
        <w:t>Чукланова</w:t>
      </w:r>
      <w:r>
        <w:rPr>
          <w:rFonts w:hint="default"/>
          <w:sz w:val="20"/>
          <w:lang w:val="ru-RU"/>
        </w:rPr>
        <w:t xml:space="preserve"> А.Н.</w:t>
      </w:r>
    </w:p>
    <w:p w14:paraId="1973AFA7">
      <w:pPr>
        <w:spacing w:before="92"/>
        <w:ind w:left="143" w:right="0" w:firstLine="0"/>
        <w:jc w:val="left"/>
        <w:rPr>
          <w:spacing w:val="-2"/>
          <w:sz w:val="20"/>
        </w:rPr>
      </w:pPr>
      <w:r>
        <w:br w:type="column"/>
      </w:r>
    </w:p>
    <w:p w14:paraId="1662E058">
      <w:pPr>
        <w:spacing w:before="92"/>
        <w:ind w:left="143" w:right="0" w:firstLine="0"/>
        <w:jc w:val="left"/>
        <w:rPr>
          <w:spacing w:val="-2"/>
          <w:sz w:val="20"/>
        </w:rPr>
        <w:sectPr>
          <w:type w:val="continuous"/>
          <w:pgSz w:w="11910" w:h="16840"/>
          <w:pgMar w:top="1040" w:right="141" w:bottom="280" w:left="1559" w:header="580" w:footer="0" w:gutter="0"/>
          <w:cols w:equalWidth="0" w:num="2">
            <w:col w:w="2984" w:space="3397"/>
            <w:col w:w="3829"/>
          </w:cols>
        </w:sectPr>
      </w:pPr>
      <w:r>
        <w:rPr>
          <w:b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-1201420</wp:posOffset>
            </wp:positionV>
            <wp:extent cx="1583690" cy="1303655"/>
            <wp:effectExtent l="0" t="0" r="1270" b="6985"/>
            <wp:wrapSquare wrapText="bothSides"/>
            <wp:docPr id="5" name="Рисунок 1" descr="C:\Users\Нововасильевская ООШ\Downloads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 descr="C:\Users\Нововасильевская ООШ\Downloads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580CF">
      <w:pPr>
        <w:pStyle w:val="4"/>
        <w:ind w:left="0" w:firstLine="0"/>
        <w:jc w:val="left"/>
        <w:rPr>
          <w:b/>
          <w:i/>
          <w:sz w:val="20"/>
        </w:rPr>
      </w:pPr>
    </w:p>
    <w:p w14:paraId="3210CB23">
      <w:pPr>
        <w:pStyle w:val="4"/>
        <w:spacing w:before="185"/>
        <w:ind w:left="0" w:firstLine="0"/>
        <w:jc w:val="left"/>
        <w:rPr>
          <w:b/>
          <w:i/>
          <w:sz w:val="20"/>
        </w:rPr>
      </w:pPr>
    </w:p>
    <w:p w14:paraId="35AE0ACF">
      <w:pPr>
        <w:pStyle w:val="5"/>
      </w:pPr>
      <w:r>
        <w:t>Режим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39DBE8F9">
      <w:pPr>
        <w:spacing w:before="0" w:line="276" w:lineRule="exact"/>
        <w:ind w:left="287" w:right="1" w:firstLine="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учреждении</w:t>
      </w:r>
    </w:p>
    <w:p w14:paraId="33BD3E03">
      <w:pPr>
        <w:spacing w:before="0"/>
        <w:ind w:left="287" w:right="0" w:firstLine="0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lang w:val="ru-RU"/>
        </w:rPr>
        <w:t>Нововасильевская</w:t>
      </w:r>
      <w:r>
        <w:rPr>
          <w:rFonts w:hint="default"/>
          <w:b/>
          <w:sz w:val="24"/>
          <w:lang w:val="ru-RU"/>
        </w:rPr>
        <w:t xml:space="preserve"> основная </w:t>
      </w:r>
      <w:r>
        <w:rPr>
          <w:b/>
          <w:sz w:val="24"/>
        </w:rPr>
        <w:t>общеобразовательная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14:paraId="68670D65">
      <w:pPr>
        <w:pStyle w:val="4"/>
        <w:ind w:left="0" w:firstLine="0"/>
        <w:jc w:val="left"/>
        <w:rPr>
          <w:b/>
        </w:rPr>
      </w:pPr>
    </w:p>
    <w:p w14:paraId="70813CC9">
      <w:pPr>
        <w:pStyle w:val="4"/>
        <w:spacing w:before="40"/>
        <w:ind w:left="0" w:firstLine="0"/>
        <w:jc w:val="left"/>
        <w:rPr>
          <w:b/>
        </w:rPr>
      </w:pPr>
    </w:p>
    <w:p w14:paraId="02674E3D">
      <w:pPr>
        <w:pStyle w:val="7"/>
        <w:numPr>
          <w:ilvl w:val="0"/>
          <w:numId w:val="1"/>
        </w:numPr>
        <w:tabs>
          <w:tab w:val="left" w:pos="4330"/>
        </w:tabs>
        <w:spacing w:before="0" w:after="0" w:line="240" w:lineRule="auto"/>
        <w:ind w:left="4330" w:right="0" w:hanging="18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617B66F0">
      <w:pPr>
        <w:pStyle w:val="7"/>
        <w:numPr>
          <w:ilvl w:val="1"/>
          <w:numId w:val="1"/>
        </w:numPr>
        <w:tabs>
          <w:tab w:val="left" w:pos="1149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Настоящий Режим занятий обучающихся МБОУ «</w:t>
      </w:r>
      <w:r>
        <w:rPr>
          <w:sz w:val="24"/>
          <w:lang w:val="ru-RU"/>
        </w:rPr>
        <w:t>Нововасильевская</w:t>
      </w:r>
      <w:r>
        <w:rPr>
          <w:rFonts w:hint="default"/>
          <w:sz w:val="24"/>
          <w:lang w:val="ru-RU"/>
        </w:rPr>
        <w:t xml:space="preserve"> ООШ</w:t>
      </w:r>
      <w:r>
        <w:rPr>
          <w:sz w:val="24"/>
        </w:rPr>
        <w:t>» (далее – Режим) регламентирует в МБОУ «</w:t>
      </w:r>
      <w:r>
        <w:rPr>
          <w:sz w:val="24"/>
          <w:lang w:val="ru-RU"/>
        </w:rPr>
        <w:t>Нововасильевская</w:t>
      </w:r>
      <w:r>
        <w:rPr>
          <w:rFonts w:hint="default"/>
          <w:sz w:val="24"/>
          <w:lang w:val="ru-RU"/>
        </w:rPr>
        <w:t xml:space="preserve"> О</w:t>
      </w:r>
      <w:r>
        <w:rPr>
          <w:sz w:val="24"/>
        </w:rPr>
        <w:t>ОШ» (далее - Школа) организацию обу</w:t>
      </w:r>
      <w:r>
        <w:rPr>
          <w:sz w:val="24"/>
          <w:lang w:val="ru-RU"/>
        </w:rPr>
        <w:t>ч</w:t>
      </w:r>
      <w:r>
        <w:rPr>
          <w:sz w:val="24"/>
        </w:rPr>
        <w:t>ения по образовательным программам начального общего, основного общег</w:t>
      </w:r>
      <w:r>
        <w:rPr>
          <w:sz w:val="24"/>
          <w:lang w:val="ru-RU"/>
        </w:rPr>
        <w:t>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образования и дополнительным общеразвивающим программам.</w:t>
      </w:r>
    </w:p>
    <w:p w14:paraId="29AB46DC">
      <w:pPr>
        <w:pStyle w:val="7"/>
        <w:numPr>
          <w:ilvl w:val="1"/>
          <w:numId w:val="1"/>
        </w:numPr>
        <w:tabs>
          <w:tab w:val="left" w:pos="107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Настоящий Режим разработан в соответствии со следующими нормативными пра- вовыми актами:</w:t>
      </w:r>
    </w:p>
    <w:p w14:paraId="21C2053E">
      <w:pPr>
        <w:pStyle w:val="7"/>
        <w:numPr>
          <w:ilvl w:val="2"/>
          <w:numId w:val="1"/>
        </w:numPr>
        <w:tabs>
          <w:tab w:val="left" w:pos="869"/>
        </w:tabs>
        <w:spacing w:before="0" w:after="0" w:line="240" w:lineRule="auto"/>
        <w:ind w:left="143" w:right="424" w:firstLine="567"/>
        <w:jc w:val="both"/>
        <w:rPr>
          <w:sz w:val="24"/>
        </w:rPr>
      </w:pPr>
      <w:r>
        <w:rPr>
          <w:sz w:val="24"/>
        </w:rPr>
        <w:t xml:space="preserve">Федеральный Закон от 29.12.2012 № 273-ФЗ «Об образовании в Российской Федера- </w:t>
      </w:r>
      <w:r>
        <w:rPr>
          <w:spacing w:val="-2"/>
          <w:sz w:val="24"/>
        </w:rPr>
        <w:t>ции»;</w:t>
      </w:r>
    </w:p>
    <w:p w14:paraId="50B43D22">
      <w:pPr>
        <w:pStyle w:val="7"/>
        <w:numPr>
          <w:ilvl w:val="2"/>
          <w:numId w:val="1"/>
        </w:numPr>
        <w:tabs>
          <w:tab w:val="left" w:pos="859"/>
        </w:tabs>
        <w:spacing w:before="0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29.12.2010 № 189 «Об утверждении СанПиН 2.4.2.2821-10 «Санитарно- эпидемиологические требования к условиям и организации обучения в общеобразователь- ных учреждениях»;</w:t>
      </w:r>
    </w:p>
    <w:p w14:paraId="64328321">
      <w:pPr>
        <w:pStyle w:val="7"/>
        <w:numPr>
          <w:ilvl w:val="2"/>
          <w:numId w:val="1"/>
        </w:numPr>
        <w:tabs>
          <w:tab w:val="left" w:pos="859"/>
        </w:tabs>
        <w:spacing w:before="1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28.01.2021 № 2.</w:t>
      </w:r>
    </w:p>
    <w:p w14:paraId="7005BC6B">
      <w:pPr>
        <w:pStyle w:val="4"/>
        <w:ind w:left="0" w:firstLine="0"/>
        <w:jc w:val="left"/>
      </w:pPr>
    </w:p>
    <w:p w14:paraId="318A52CE">
      <w:pPr>
        <w:pStyle w:val="7"/>
        <w:numPr>
          <w:ilvl w:val="0"/>
          <w:numId w:val="1"/>
        </w:numPr>
        <w:tabs>
          <w:tab w:val="left" w:pos="3724"/>
        </w:tabs>
        <w:spacing w:before="0" w:after="0" w:line="240" w:lineRule="auto"/>
        <w:ind w:left="3724" w:right="0" w:hanging="180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773F2D2F">
      <w:pPr>
        <w:pStyle w:val="7"/>
        <w:numPr>
          <w:ilvl w:val="1"/>
          <w:numId w:val="1"/>
        </w:numPr>
        <w:tabs>
          <w:tab w:val="left" w:pos="1141"/>
        </w:tabs>
        <w:spacing w:before="0" w:after="0" w:line="240" w:lineRule="auto"/>
        <w:ind w:left="143" w:right="422" w:firstLine="567"/>
        <w:jc w:val="left"/>
        <w:rPr>
          <w:sz w:val="24"/>
        </w:rPr>
      </w:pPr>
      <w:r>
        <w:rPr>
          <w:sz w:val="24"/>
        </w:rPr>
        <w:t>Максимально допустимая учебная нагрузка обучающихся, реализуемая через урочную деятельность, составляет:</w:t>
      </w:r>
    </w:p>
    <w:p w14:paraId="346CA285">
      <w:pPr>
        <w:pStyle w:val="4"/>
        <w:ind w:left="569" w:firstLine="0"/>
        <w:jc w:val="left"/>
      </w:pPr>
      <w:r>
        <w:t>1</w:t>
      </w:r>
      <w:r>
        <w:rPr>
          <w:spacing w:val="-3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21 </w:t>
      </w:r>
      <w:r>
        <w:rPr>
          <w:spacing w:val="-4"/>
        </w:rPr>
        <w:t>час;</w:t>
      </w:r>
    </w:p>
    <w:p w14:paraId="526D6BB2">
      <w:pPr>
        <w:pStyle w:val="4"/>
        <w:ind w:left="569" w:firstLine="0"/>
        <w:jc w:val="left"/>
      </w:pPr>
      <w:r>
        <w:t>2-4</w:t>
      </w:r>
      <w:r>
        <w:rPr>
          <w:spacing w:val="-3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23 </w:t>
      </w:r>
      <w:r>
        <w:rPr>
          <w:spacing w:val="-4"/>
        </w:rPr>
        <w:t>часа;</w:t>
      </w:r>
    </w:p>
    <w:p w14:paraId="6E96656F">
      <w:pPr>
        <w:pStyle w:val="4"/>
        <w:ind w:left="569" w:firstLine="0"/>
        <w:jc w:val="left"/>
      </w:pPr>
      <w:r>
        <w:t>5</w:t>
      </w:r>
      <w:r>
        <w:rPr>
          <w:spacing w:val="-3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32 </w:t>
      </w:r>
      <w:r>
        <w:rPr>
          <w:spacing w:val="-2"/>
        </w:rPr>
        <w:t>часа;</w:t>
      </w:r>
    </w:p>
    <w:p w14:paraId="7FD1D211">
      <w:pPr>
        <w:pStyle w:val="4"/>
        <w:ind w:left="569" w:firstLine="0"/>
        <w:jc w:val="left"/>
      </w:pPr>
      <w:r>
        <w:t>6</w:t>
      </w:r>
      <w:r>
        <w:rPr>
          <w:spacing w:val="-3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33 </w:t>
      </w:r>
      <w:r>
        <w:rPr>
          <w:spacing w:val="-2"/>
        </w:rPr>
        <w:t>часа;</w:t>
      </w:r>
    </w:p>
    <w:p w14:paraId="596B6687">
      <w:pPr>
        <w:pStyle w:val="4"/>
        <w:ind w:left="569" w:firstLine="0"/>
        <w:jc w:val="left"/>
      </w:pPr>
      <w:r>
        <w:t>7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35 </w:t>
      </w:r>
      <w:r>
        <w:rPr>
          <w:spacing w:val="-2"/>
        </w:rPr>
        <w:t>часов;</w:t>
      </w:r>
    </w:p>
    <w:p w14:paraId="7216F4BE">
      <w:pPr>
        <w:pStyle w:val="4"/>
        <w:ind w:left="569" w:firstLine="0"/>
        <w:jc w:val="left"/>
      </w:pPr>
      <w:r>
        <w:t>8-9</w:t>
      </w:r>
      <w:r>
        <w:rPr>
          <w:spacing w:val="-3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36 </w:t>
      </w:r>
      <w:r>
        <w:rPr>
          <w:spacing w:val="-2"/>
        </w:rPr>
        <w:t>часов;</w:t>
      </w:r>
    </w:p>
    <w:p w14:paraId="3EB6B2CB">
      <w:pPr>
        <w:pStyle w:val="7"/>
        <w:numPr>
          <w:ilvl w:val="1"/>
          <w:numId w:val="1"/>
        </w:numPr>
        <w:tabs>
          <w:tab w:val="left" w:pos="1070"/>
        </w:tabs>
        <w:spacing w:before="0" w:after="0" w:line="240" w:lineRule="auto"/>
        <w:ind w:left="143" w:right="419" w:firstLine="567"/>
        <w:jc w:val="left"/>
        <w:rPr>
          <w:sz w:val="24"/>
        </w:rPr>
      </w:pPr>
      <w:r>
        <w:rPr>
          <w:sz w:val="24"/>
        </w:rPr>
        <w:t>Учебная нагрузка закрепляется расписанием учебных занятий на учебный год, ко-</w:t>
      </w:r>
      <w:r>
        <w:rPr>
          <w:spacing w:val="40"/>
          <w:sz w:val="24"/>
        </w:rPr>
        <w:t xml:space="preserve"> </w:t>
      </w:r>
      <w:r>
        <w:rPr>
          <w:sz w:val="24"/>
        </w:rPr>
        <w:t>торое утверждается Школой.</w:t>
      </w:r>
    </w:p>
    <w:p w14:paraId="687D1345">
      <w:pPr>
        <w:pStyle w:val="7"/>
        <w:numPr>
          <w:ilvl w:val="1"/>
          <w:numId w:val="1"/>
        </w:numPr>
        <w:tabs>
          <w:tab w:val="left" w:pos="1070"/>
        </w:tabs>
        <w:spacing w:before="0" w:after="0" w:line="240" w:lineRule="auto"/>
        <w:ind w:left="143" w:right="419" w:firstLine="567"/>
        <w:jc w:val="left"/>
        <w:rPr>
          <w:sz w:val="24"/>
        </w:rPr>
      </w:pPr>
      <w:r>
        <w:rPr>
          <w:sz w:val="24"/>
        </w:rPr>
        <w:t>Учебный год в Школе начинается 1 сентября. Если этот день приходится на выход- ной день, то учебный год начинается в первый, следующий за 1 сентября, рабочий день.</w:t>
      </w:r>
    </w:p>
    <w:p w14:paraId="54334B82">
      <w:pPr>
        <w:pStyle w:val="7"/>
        <w:numPr>
          <w:ilvl w:val="1"/>
          <w:numId w:val="1"/>
        </w:numPr>
        <w:tabs>
          <w:tab w:val="left" w:pos="1070"/>
        </w:tabs>
        <w:spacing w:before="80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Продолжительность учебного года составляет: 1 классы – 33 учебные недели, 2-4 классы – не менее 34 учебных недель,</w:t>
      </w:r>
      <w:r>
        <w:rPr>
          <w:spacing w:val="40"/>
          <w:sz w:val="24"/>
        </w:rPr>
        <w:t xml:space="preserve"> </w:t>
      </w:r>
      <w:r>
        <w:rPr>
          <w:sz w:val="24"/>
        </w:rPr>
        <w:t>5-9 классы – 35 учебных недель. В соответствии с ре- ализуемой ООП ООО, продолжительность учебного года может быть изменена</w:t>
      </w:r>
      <w:r>
        <w:rPr>
          <w:spacing w:val="80"/>
          <w:sz w:val="24"/>
        </w:rPr>
        <w:t xml:space="preserve"> </w:t>
      </w:r>
      <w:r>
        <w:rPr>
          <w:sz w:val="24"/>
        </w:rPr>
        <w:t>в пределах от 34 до 37 учебных недель.</w:t>
      </w:r>
    </w:p>
    <w:p w14:paraId="454398D5">
      <w:pPr>
        <w:pStyle w:val="7"/>
        <w:numPr>
          <w:ilvl w:val="1"/>
          <w:numId w:val="1"/>
        </w:numPr>
        <w:tabs>
          <w:tab w:val="left" w:pos="107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Продолжительность каникул в течение учебного года (суммарно) составляет не ме- нее 30 календарных дней, летом - не менее 8 недель.</w:t>
      </w:r>
    </w:p>
    <w:p w14:paraId="4A891A37">
      <w:pPr>
        <w:pStyle w:val="7"/>
        <w:numPr>
          <w:ilvl w:val="1"/>
          <w:numId w:val="1"/>
        </w:numPr>
        <w:tabs>
          <w:tab w:val="left" w:pos="1070"/>
        </w:tabs>
        <w:spacing w:before="0" w:after="0" w:line="240" w:lineRule="auto"/>
        <w:ind w:left="143" w:right="420" w:firstLine="567"/>
        <w:jc w:val="both"/>
        <w:rPr>
          <w:sz w:val="24"/>
        </w:rPr>
      </w:pPr>
      <w:r>
        <w:rPr>
          <w:sz w:val="24"/>
        </w:rPr>
        <w:t>Для обучающихся первых классов устанавливаются в феврале дополнительные не- дельные каникулы (7 календарных дней).</w:t>
      </w:r>
    </w:p>
    <w:p w14:paraId="4654F6C6">
      <w:pPr>
        <w:pStyle w:val="7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right="141" w:bottom="280" w:left="1559" w:header="580" w:footer="0" w:gutter="0"/>
          <w:cols w:space="720" w:num="1"/>
        </w:sectPr>
      </w:pPr>
    </w:p>
    <w:p w14:paraId="3993E3A1">
      <w:pPr>
        <w:pStyle w:val="7"/>
        <w:numPr>
          <w:ilvl w:val="1"/>
          <w:numId w:val="1"/>
        </w:numPr>
        <w:tabs>
          <w:tab w:val="left" w:pos="107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Начало летних каникул определяется в соответствии с календарным учебным гра- фиком Школы и расписанием государственной (итоговой) аттестации.</w:t>
      </w:r>
    </w:p>
    <w:p w14:paraId="2AD2980F">
      <w:pPr>
        <w:pStyle w:val="7"/>
        <w:numPr>
          <w:ilvl w:val="1"/>
          <w:numId w:val="1"/>
        </w:numPr>
        <w:tabs>
          <w:tab w:val="left" w:pos="107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Промежуточная аттестация в переводных 2 – 4, 5 – 8-х классах 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rFonts w:hint="default"/>
          <w:sz w:val="24"/>
          <w:lang w:val="ru-RU"/>
        </w:rPr>
        <w:t>26</w:t>
      </w:r>
      <w:r>
        <w:rPr>
          <w:sz w:val="24"/>
        </w:rPr>
        <w:t xml:space="preserve"> мая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 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 с Уставом и решением педа- гогического совета Школы.</w:t>
      </w:r>
    </w:p>
    <w:p w14:paraId="636ED5DB">
      <w:pPr>
        <w:pStyle w:val="7"/>
        <w:numPr>
          <w:ilvl w:val="1"/>
          <w:numId w:val="1"/>
        </w:numPr>
        <w:tabs>
          <w:tab w:val="left" w:pos="1070"/>
        </w:tabs>
        <w:spacing w:before="0" w:after="0" w:line="240" w:lineRule="auto"/>
        <w:ind w:left="143" w:right="424" w:firstLine="567"/>
        <w:jc w:val="both"/>
        <w:rPr>
          <w:sz w:val="24"/>
        </w:rPr>
      </w:pPr>
      <w:r>
        <w:rPr>
          <w:sz w:val="24"/>
        </w:rPr>
        <w:t>Сроки проведения государственной (итоговой) аттестации учащихся устанавлива- ются приказами Министерства образования и науки Российской Федерации и ре- гионального органа управления образованием .</w:t>
      </w:r>
    </w:p>
    <w:p w14:paraId="2E58FD8A">
      <w:pPr>
        <w:pStyle w:val="7"/>
        <w:numPr>
          <w:ilvl w:val="1"/>
          <w:numId w:val="1"/>
        </w:numPr>
        <w:tabs>
          <w:tab w:val="left" w:pos="1186"/>
        </w:tabs>
        <w:spacing w:before="0" w:after="0" w:line="240" w:lineRule="auto"/>
        <w:ind w:left="1186" w:right="0" w:hanging="475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-2"/>
          <w:sz w:val="24"/>
        </w:rPr>
        <w:t xml:space="preserve"> мероприятий:</w:t>
      </w:r>
    </w:p>
    <w:p w14:paraId="5EB327E6">
      <w:pPr>
        <w:pStyle w:val="7"/>
        <w:numPr>
          <w:ilvl w:val="2"/>
          <w:numId w:val="1"/>
        </w:numPr>
        <w:tabs>
          <w:tab w:val="left" w:pos="850"/>
        </w:tabs>
        <w:spacing w:before="0" w:after="0" w:line="240" w:lineRule="auto"/>
        <w:ind w:left="850" w:right="0" w:hanging="139"/>
        <w:jc w:val="both"/>
        <w:rPr>
          <w:sz w:val="24"/>
        </w:rPr>
      </w:pPr>
      <w:r>
        <w:rPr>
          <w:sz w:val="24"/>
        </w:rPr>
        <w:t>посвященных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(1,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 </w:t>
      </w:r>
      <w:r>
        <w:rPr>
          <w:spacing w:val="-2"/>
          <w:sz w:val="24"/>
        </w:rPr>
        <w:t>классы);</w:t>
      </w:r>
    </w:p>
    <w:p w14:paraId="7139912D">
      <w:pPr>
        <w:pStyle w:val="7"/>
        <w:numPr>
          <w:ilvl w:val="2"/>
          <w:numId w:val="1"/>
        </w:numPr>
        <w:tabs>
          <w:tab w:val="left" w:pos="873"/>
        </w:tabs>
        <w:spacing w:before="0" w:after="0" w:line="240" w:lineRule="auto"/>
        <w:ind w:left="143" w:right="424" w:firstLine="567"/>
        <w:jc w:val="both"/>
        <w:rPr>
          <w:sz w:val="24"/>
        </w:rPr>
      </w:pPr>
      <w:r>
        <w:rPr>
          <w:sz w:val="24"/>
        </w:rPr>
        <w:t>выпускных вечеров в 9 классах – 20-25 июня. Выпускной вечер не проводится в День памяти и скорби - 22 июня.</w:t>
      </w:r>
    </w:p>
    <w:p w14:paraId="1CA8A8DE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Неработающими праздничными днями являются: 7 января – Рождество Христово, 23 февраля – День защитника Отечества, 8 марта - Международный женский день, 1 мая – Праздник Весны и Труда, 9 мая – День Победы, 12 июня – День России, 4 ноября – День народного единства.</w:t>
      </w:r>
    </w:p>
    <w:p w14:paraId="48F28624">
      <w:pPr>
        <w:pStyle w:val="7"/>
        <w:numPr>
          <w:ilvl w:val="1"/>
          <w:numId w:val="1"/>
        </w:numPr>
        <w:tabs>
          <w:tab w:val="left" w:pos="1190"/>
        </w:tabs>
        <w:spacing w:before="1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 xml:space="preserve">Режим работы Школы – пятидневная учебная неделя для обучающихся начальных классов, для обучающихся 5 – </w:t>
      </w:r>
      <w:r>
        <w:rPr>
          <w:rFonts w:hint="default"/>
          <w:sz w:val="24"/>
          <w:lang w:val="ru-RU"/>
        </w:rPr>
        <w:t>9</w:t>
      </w:r>
      <w:r>
        <w:rPr>
          <w:sz w:val="24"/>
        </w:rPr>
        <w:t xml:space="preserve"> классов. Выходной день – </w:t>
      </w:r>
      <w:r>
        <w:rPr>
          <w:sz w:val="24"/>
          <w:lang w:val="ru-RU"/>
        </w:rPr>
        <w:t>суббота</w:t>
      </w:r>
      <w:r>
        <w:rPr>
          <w:rFonts w:hint="default"/>
          <w:sz w:val="24"/>
          <w:lang w:val="ru-RU"/>
        </w:rPr>
        <w:t xml:space="preserve">, </w:t>
      </w:r>
      <w:r>
        <w:rPr>
          <w:spacing w:val="-2"/>
          <w:sz w:val="24"/>
        </w:rPr>
        <w:t>воскресенье.</w:t>
      </w:r>
    </w:p>
    <w:p w14:paraId="25F7F819">
      <w:pPr>
        <w:pStyle w:val="7"/>
        <w:numPr>
          <w:ilvl w:val="1"/>
          <w:numId w:val="1"/>
        </w:numPr>
        <w:tabs>
          <w:tab w:val="left" w:pos="1191"/>
        </w:tabs>
        <w:spacing w:before="0" w:after="0" w:line="240" w:lineRule="auto"/>
        <w:ind w:left="1191" w:right="0" w:hanging="48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1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rFonts w:hint="default"/>
          <w:spacing w:val="48"/>
          <w:sz w:val="24"/>
          <w:lang w:val="ru-RU"/>
        </w:rPr>
        <w:t>9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одну</w:t>
      </w:r>
      <w:r>
        <w:rPr>
          <w:spacing w:val="46"/>
          <w:sz w:val="24"/>
        </w:rPr>
        <w:t xml:space="preserve"> </w:t>
      </w:r>
      <w:r>
        <w:rPr>
          <w:sz w:val="24"/>
        </w:rPr>
        <w:t>смену:</w:t>
      </w:r>
      <w:r>
        <w:rPr>
          <w:spacing w:val="47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122C596F">
      <w:pPr>
        <w:pStyle w:val="4"/>
        <w:ind w:firstLine="0"/>
      </w:pPr>
      <w:r>
        <w:t>09.00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rFonts w:hint="default"/>
          <w:lang w:val="ru-RU"/>
        </w:rPr>
        <w:t>6</w:t>
      </w:r>
      <w:r>
        <w:t>.</w:t>
      </w:r>
      <w:r>
        <w:rPr>
          <w:rFonts w:hint="default"/>
          <w:lang w:val="ru-RU"/>
        </w:rPr>
        <w:t>00</w:t>
      </w:r>
      <w:r>
        <w:rPr>
          <w:spacing w:val="-2"/>
        </w:rPr>
        <w:t>часов.</w:t>
      </w:r>
    </w:p>
    <w:p w14:paraId="4C70A8D5">
      <w:pPr>
        <w:pStyle w:val="7"/>
        <w:numPr>
          <w:ilvl w:val="1"/>
          <w:numId w:val="1"/>
        </w:numPr>
        <w:tabs>
          <w:tab w:val="left" w:pos="1250"/>
        </w:tabs>
        <w:spacing w:before="0" w:after="0" w:line="240" w:lineRule="auto"/>
        <w:ind w:left="143" w:right="423" w:firstLine="627"/>
        <w:jc w:val="both"/>
        <w:rPr>
          <w:sz w:val="24"/>
        </w:rPr>
      </w:pPr>
      <w:r>
        <w:rPr>
          <w:sz w:val="24"/>
        </w:rPr>
        <w:t>Для обучающихся 1 классов количество уроков в день составляет не более 4 и один день в неделю не более 5 уроков за счёт урока физической культуры, для обучающихся 2-4 классов - не более 5 уроков и один день в неделю - 6 уроков за счёт урока физической культуры, для обучающихся 5-6 классов - не более 6 уроков в день, для обучающихся 7-</w:t>
      </w:r>
      <w:r>
        <w:rPr>
          <w:rFonts w:hint="default"/>
          <w:sz w:val="24"/>
          <w:lang w:val="ru-RU"/>
        </w:rPr>
        <w:t>9</w:t>
      </w:r>
      <w:r>
        <w:rPr>
          <w:sz w:val="24"/>
        </w:rPr>
        <w:t xml:space="preserve"> классов -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7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 день. Проведение нулевых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  <w:r>
        <w:rPr>
          <w:spacing w:val="-1"/>
          <w:sz w:val="24"/>
        </w:rPr>
        <w:t xml:space="preserve"> </w:t>
      </w:r>
      <w:r>
        <w:rPr>
          <w:sz w:val="24"/>
        </w:rPr>
        <w:t>В начальных классах сдвоенные уроки не проводятся.</w:t>
      </w:r>
    </w:p>
    <w:p w14:paraId="450406DA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Продолжительность урока во всех классах составляет 45 минут, за исключением 1 класса, в котором используется «ступенчатый» режим наращивания учебной нагрузки: в сен- тябре, октябре - по 3 урока в день по 35 минут каждый, в ноябре, декабре</w:t>
      </w:r>
      <w:r>
        <w:rPr>
          <w:spacing w:val="40"/>
          <w:sz w:val="24"/>
        </w:rPr>
        <w:t xml:space="preserve"> </w:t>
      </w:r>
      <w:r>
        <w:rPr>
          <w:sz w:val="24"/>
        </w:rPr>
        <w:t>- по 4 урока по 35 минут каждый, с января по май – по 4 урока по 40 минут каждый. Продолжительность урока во 2-</w:t>
      </w:r>
      <w:r>
        <w:rPr>
          <w:rFonts w:hint="default"/>
          <w:sz w:val="24"/>
          <w:lang w:val="ru-RU"/>
        </w:rPr>
        <w:t>9</w:t>
      </w:r>
      <w:r>
        <w:rPr>
          <w:sz w:val="24"/>
        </w:rPr>
        <w:t xml:space="preserve"> классах для детей с ограниченными возможностями здоровья составляет не более 40 </w:t>
      </w:r>
      <w:r>
        <w:rPr>
          <w:spacing w:val="-2"/>
          <w:sz w:val="24"/>
        </w:rPr>
        <w:t>минут.</w:t>
      </w:r>
    </w:p>
    <w:p w14:paraId="6011499C">
      <w:pPr>
        <w:pStyle w:val="7"/>
        <w:numPr>
          <w:ilvl w:val="1"/>
          <w:numId w:val="1"/>
        </w:numPr>
        <w:tabs>
          <w:tab w:val="left" w:pos="1190"/>
        </w:tabs>
        <w:spacing w:before="1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Для предупреждения переутомления и сохранения оптимального уровня работо- способности учащихся в течение недели устанавливается облегчённый по учебной нагрузке учебный день.</w:t>
      </w:r>
    </w:p>
    <w:p w14:paraId="7A481BEB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0" w:firstLine="567"/>
        <w:jc w:val="both"/>
        <w:rPr>
          <w:sz w:val="24"/>
        </w:rPr>
      </w:pPr>
      <w:r>
        <w:rPr>
          <w:sz w:val="24"/>
        </w:rPr>
        <w:t>Продолжительность перемен между уроками составляет не менее 10 минут, боль- ших перемен (после второго</w:t>
      </w:r>
      <w:r>
        <w:rPr>
          <w:rFonts w:hint="default"/>
          <w:sz w:val="24"/>
          <w:lang w:val="ru-RU"/>
        </w:rPr>
        <w:t>,</w:t>
      </w:r>
      <w:r>
        <w:rPr>
          <w:sz w:val="24"/>
        </w:rPr>
        <w:t xml:space="preserve"> третьего</w:t>
      </w:r>
      <w:r>
        <w:rPr>
          <w:rFonts w:hint="default"/>
          <w:sz w:val="24"/>
          <w:lang w:val="ru-RU"/>
        </w:rPr>
        <w:t>, пятого</w:t>
      </w:r>
      <w:r>
        <w:rPr>
          <w:sz w:val="24"/>
        </w:rPr>
        <w:t xml:space="preserve"> уроков) - </w:t>
      </w:r>
      <w:r>
        <w:rPr>
          <w:rFonts w:hint="default"/>
          <w:sz w:val="24"/>
          <w:lang w:val="ru-RU"/>
        </w:rPr>
        <w:t>15</w:t>
      </w:r>
      <w:r>
        <w:rPr>
          <w:sz w:val="24"/>
        </w:rPr>
        <w:t xml:space="preserve"> минут каждая.</w:t>
      </w:r>
    </w:p>
    <w:p w14:paraId="5147E9F0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Перерыв между учебными и внеурочными занятиями составляет не менее 30 ми- нут для проведения влажной уборки в помещениях и их проветривания.</w:t>
      </w:r>
    </w:p>
    <w:p w14:paraId="0F2215AC">
      <w:pPr>
        <w:pStyle w:val="7"/>
        <w:numPr>
          <w:ilvl w:val="1"/>
          <w:numId w:val="1"/>
        </w:numPr>
        <w:tabs>
          <w:tab w:val="left" w:pos="1239"/>
        </w:tabs>
        <w:spacing w:before="0" w:after="0" w:line="240" w:lineRule="auto"/>
        <w:ind w:left="143" w:right="422" w:firstLine="539"/>
        <w:jc w:val="both"/>
        <w:rPr>
          <w:sz w:val="24"/>
        </w:rPr>
      </w:pPr>
      <w:r>
        <w:rPr>
          <w:sz w:val="24"/>
        </w:rPr>
        <w:t>Внеурочная деятельность обучающихся по ФГОС выносится из учебного плана в приложение. Расписание уроков составляется отдельно для урочных и внеурочных занятий. Между началом внеурочных занятий и последним уроком ежедневно устраивается динамическая</w:t>
      </w:r>
      <w:r>
        <w:rPr>
          <w:spacing w:val="8"/>
          <w:sz w:val="24"/>
        </w:rPr>
        <w:t xml:space="preserve"> </w:t>
      </w:r>
      <w:r>
        <w:rPr>
          <w:sz w:val="24"/>
        </w:rPr>
        <w:t>пауза</w:t>
      </w:r>
      <w:r>
        <w:rPr>
          <w:spacing w:val="10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1"/>
          <w:sz w:val="24"/>
        </w:rPr>
        <w:t xml:space="preserve"> </w:t>
      </w:r>
      <w:r>
        <w:rPr>
          <w:sz w:val="24"/>
        </w:rPr>
        <w:t>45</w:t>
      </w:r>
      <w:r>
        <w:rPr>
          <w:spacing w:val="10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0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7CC2A961">
      <w:pPr>
        <w:pStyle w:val="4"/>
        <w:spacing w:before="80"/>
        <w:ind w:right="423" w:firstLine="0"/>
      </w:pPr>
      <w:r>
        <w:t>1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4</w:t>
      </w:r>
      <w:r>
        <w:rPr>
          <w:spacing w:val="70"/>
        </w:rPr>
        <w:t xml:space="preserve"> </w:t>
      </w:r>
      <w:r>
        <w:t>классов</w:t>
      </w:r>
      <w:r>
        <w:rPr>
          <w:spacing w:val="71"/>
        </w:rPr>
        <w:t xml:space="preserve"> </w:t>
      </w:r>
      <w:r>
        <w:t>организуется</w:t>
      </w:r>
      <w:r>
        <w:rPr>
          <w:spacing w:val="7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МБОУ</w:t>
      </w:r>
      <w:r>
        <w:rPr>
          <w:spacing w:val="70"/>
        </w:rPr>
        <w:t xml:space="preserve"> </w:t>
      </w:r>
      <w:r>
        <w:t>«</w:t>
      </w:r>
      <w:r>
        <w:rPr>
          <w:lang w:val="ru-RU"/>
        </w:rPr>
        <w:t>Нововасильевская</w:t>
      </w:r>
      <w:r>
        <w:rPr>
          <w:rFonts w:hint="default"/>
          <w:lang w:val="ru-RU"/>
        </w:rPr>
        <w:t xml:space="preserve"> О</w:t>
      </w:r>
      <w:r>
        <w:t>ОШ»</w:t>
      </w:r>
      <w:r>
        <w:rPr>
          <w:spacing w:val="74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13.</w:t>
      </w:r>
      <w:r>
        <w:rPr>
          <w:rFonts w:hint="default"/>
          <w:lang w:val="ru-RU"/>
        </w:rPr>
        <w:t>40</w:t>
      </w:r>
      <w:r>
        <w:t>ч</w:t>
      </w:r>
      <w:r>
        <w:rPr>
          <w:spacing w:val="7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14.</w:t>
      </w:r>
      <w:r>
        <w:rPr>
          <w:rFonts w:hint="default"/>
          <w:lang w:val="ru-RU"/>
        </w:rPr>
        <w:t>25</w:t>
      </w:r>
      <w:r>
        <w:t>ч.</w:t>
      </w:r>
      <w:r>
        <w:rPr>
          <w:spacing w:val="72"/>
        </w:rPr>
        <w:t xml:space="preserve"> </w:t>
      </w:r>
      <w:r>
        <w:rPr>
          <w:spacing w:val="-5"/>
        </w:rPr>
        <w:t>При</w:t>
      </w:r>
      <w:r>
        <w:rPr>
          <w:rFonts w:hint="default"/>
          <w:spacing w:val="-5"/>
          <w:lang w:val="ru-RU"/>
        </w:rPr>
        <w:t xml:space="preserve"> </w:t>
      </w:r>
      <w:r>
        <w:t>организации внеурочной деятельности обучающихся 5 – 9 классов используются возможности учреждений дополнительного образования.</w:t>
      </w:r>
    </w:p>
    <w:p w14:paraId="3B9C5803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Длительность занятий внеурочной деятельностью учащихся зависит от возраста и вида деятельности. Продолжительность таких видов деятельности как чтение, музыкальные занятия, рисование, лепка, рукоделие, тихие игры, составляют не более 50 минут в день для обучающихся 1-2 классов, и не более полутора часов в день - для остальных классов.</w:t>
      </w:r>
    </w:p>
    <w:p w14:paraId="1C77CC23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4" w:firstLine="567"/>
        <w:jc w:val="both"/>
        <w:rPr>
          <w:sz w:val="24"/>
        </w:rPr>
      </w:pPr>
      <w:r>
        <w:rPr>
          <w:sz w:val="24"/>
        </w:rPr>
        <w:t>Объём домашних заданий (по всем предметам) должен быть таким, чтобы затраты 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превышали</w:t>
      </w:r>
      <w:r>
        <w:rPr>
          <w:spacing w:val="-2"/>
          <w:sz w:val="24"/>
        </w:rPr>
        <w:t xml:space="preserve"> </w:t>
      </w:r>
      <w:r>
        <w:rPr>
          <w:sz w:val="24"/>
        </w:rPr>
        <w:t>(в астрономических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часах):</w:t>
      </w:r>
      <w:r>
        <w:rPr>
          <w:spacing w:val="-1"/>
          <w:sz w:val="24"/>
        </w:rPr>
        <w:t xml:space="preserve"> </w:t>
      </w:r>
      <w:r>
        <w:rPr>
          <w:sz w:val="24"/>
        </w:rPr>
        <w:t>во 2-3 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- 1,5 ча- са, в 4-5 классах - 2 часа, в 6-8 классах - 2,5 часа, в 9 классах - до 3,5 часов.</w:t>
      </w:r>
    </w:p>
    <w:p w14:paraId="17A6577F">
      <w:pPr>
        <w:pStyle w:val="4"/>
        <w:ind w:firstLine="0"/>
        <w:rPr>
          <w:rFonts w:hint="default"/>
          <w:lang w:val="ru-RU"/>
        </w:rPr>
      </w:pPr>
    </w:p>
    <w:p w14:paraId="262D722E">
      <w:pPr>
        <w:pStyle w:val="4"/>
        <w:spacing w:after="0"/>
        <w:sectPr>
          <w:pgSz w:w="11910" w:h="16840"/>
          <w:pgMar w:top="1040" w:right="141" w:bottom="280" w:left="1559" w:header="580" w:footer="0" w:gutter="0"/>
          <w:cols w:space="720" w:num="1"/>
        </w:sectPr>
      </w:pPr>
    </w:p>
    <w:p w14:paraId="2A0F5E92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В 1 классе обучение проводится без балльного оценивания знаний учащихся и до- машних заданий.</w:t>
      </w:r>
    </w:p>
    <w:p w14:paraId="0B68A048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С целью профилактики утомления, нарушения осанки и зрения учащихся на уро- ках проводятся специальные комплексы упражнений.</w:t>
      </w:r>
    </w:p>
    <w:p w14:paraId="6E5459BB">
      <w:pPr>
        <w:pStyle w:val="7"/>
        <w:numPr>
          <w:ilvl w:val="1"/>
          <w:numId w:val="1"/>
        </w:numPr>
        <w:tabs>
          <w:tab w:val="left" w:pos="1254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чередование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деятельно- сти (за исключением контрольных работ). Средняя непрерывная продолжительность различ- ных видов учебной деятельности учащихся (чтение с бумажного носителя, письмо, слуша- ние, опрос и т.п.) в 1 - 4 классах не превышает 7 - 10 минут, в 5 - </w:t>
      </w:r>
      <w:r>
        <w:rPr>
          <w:rFonts w:hint="default"/>
          <w:sz w:val="24"/>
          <w:lang w:val="ru-RU"/>
        </w:rPr>
        <w:t>9</w:t>
      </w:r>
      <w:r>
        <w:rPr>
          <w:sz w:val="24"/>
        </w:rPr>
        <w:t xml:space="preserve"> классах - 10 - 15 минут. Расстояние от глаз до тетради или книги составляет не менее 25 - 35 см у учащихся 1 - 4 классов и не менее 30 - 45см – у учащихся 5-</w:t>
      </w:r>
      <w:r>
        <w:rPr>
          <w:rFonts w:hint="default"/>
          <w:sz w:val="24"/>
          <w:lang w:val="ru-RU"/>
        </w:rPr>
        <w:t>9</w:t>
      </w:r>
      <w:r>
        <w:rPr>
          <w:sz w:val="24"/>
        </w:rPr>
        <w:t>классов.</w:t>
      </w:r>
    </w:p>
    <w:p w14:paraId="5201FA38">
      <w:pPr>
        <w:pStyle w:val="7"/>
        <w:numPr>
          <w:ilvl w:val="1"/>
          <w:numId w:val="1"/>
        </w:numPr>
        <w:tabs>
          <w:tab w:val="left" w:pos="1190"/>
          <w:tab w:val="left" w:pos="3247"/>
          <w:tab w:val="left" w:pos="5842"/>
          <w:tab w:val="left" w:pos="8616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 xml:space="preserve">Продолжительность непрерывного использования в образовательном процессе </w:t>
      </w:r>
      <w:r>
        <w:rPr>
          <w:spacing w:val="-2"/>
          <w:sz w:val="24"/>
        </w:rPr>
        <w:t>технических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2"/>
          <w:sz w:val="24"/>
        </w:rPr>
        <w:t>составляет:</w:t>
      </w:r>
    </w:p>
    <w:p w14:paraId="049423B5">
      <w:pPr>
        <w:pStyle w:val="4"/>
        <w:spacing w:before="47"/>
        <w:ind w:left="0" w:firstLine="0"/>
        <w:jc w:val="left"/>
        <w:rPr>
          <w:sz w:val="20"/>
        </w:rPr>
      </w:pPr>
    </w:p>
    <w:tbl>
      <w:tblPr>
        <w:tblStyle w:val="3"/>
        <w:tblW w:w="0" w:type="auto"/>
        <w:tblInd w:w="134" w:type="dxa"/>
        <w:tblBorders>
          <w:top w:val="single" w:color="9F9F9F" w:sz="12" w:space="0"/>
          <w:left w:val="single" w:color="9F9F9F" w:sz="12" w:space="0"/>
          <w:bottom w:val="single" w:color="9F9F9F" w:sz="12" w:space="0"/>
          <w:right w:val="single" w:color="9F9F9F" w:sz="12" w:space="0"/>
          <w:insideH w:val="single" w:color="9F9F9F" w:sz="12" w:space="0"/>
          <w:insideV w:val="single" w:color="9F9F9F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380"/>
        <w:gridCol w:w="1278"/>
        <w:gridCol w:w="1496"/>
        <w:gridCol w:w="1758"/>
        <w:gridCol w:w="1643"/>
        <w:gridCol w:w="1643"/>
      </w:tblGrid>
      <w:tr w14:paraId="574904FC">
        <w:tblPrEx>
          <w:tblBorders>
            <w:top w:val="single" w:color="9F9F9F" w:sz="12" w:space="0"/>
            <w:left w:val="single" w:color="9F9F9F" w:sz="12" w:space="0"/>
            <w:bottom w:val="single" w:color="9F9F9F" w:sz="12" w:space="0"/>
            <w:right w:val="single" w:color="9F9F9F" w:sz="12" w:space="0"/>
            <w:insideH w:val="single" w:color="9F9F9F" w:sz="12" w:space="0"/>
            <w:insideV w:val="single" w:color="9F9F9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94" w:type="dxa"/>
            <w:vMerge w:val="restart"/>
            <w:tcBorders>
              <w:left w:val="single" w:color="EFEFEF" w:sz="6" w:space="0"/>
            </w:tcBorders>
          </w:tcPr>
          <w:p w14:paraId="591E7BC2">
            <w:pPr>
              <w:pStyle w:val="8"/>
              <w:spacing w:line="240" w:lineRule="auto"/>
              <w:ind w:left="16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7555" w:type="dxa"/>
            <w:gridSpan w:val="5"/>
            <w:tcBorders>
              <w:bottom w:val="double" w:color="9F9F9F" w:sz="6" w:space="0"/>
            </w:tcBorders>
          </w:tcPr>
          <w:p w14:paraId="3F404959">
            <w:pPr>
              <w:pStyle w:val="8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Непрерывная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более</w:t>
            </w:r>
          </w:p>
        </w:tc>
        <w:tc>
          <w:tcPr>
            <w:tcW w:w="1643" w:type="dxa"/>
            <w:tcBorders>
              <w:bottom w:val="double" w:color="9F9F9F" w:sz="6" w:space="0"/>
              <w:right w:val="single" w:color="9F9F9F" w:sz="6" w:space="0"/>
            </w:tcBorders>
          </w:tcPr>
          <w:p w14:paraId="473D67D1">
            <w:pPr>
              <w:pStyle w:val="8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14:paraId="7F652B13">
        <w:tblPrEx>
          <w:tblBorders>
            <w:top w:val="single" w:color="9F9F9F" w:sz="12" w:space="0"/>
            <w:left w:val="single" w:color="9F9F9F" w:sz="12" w:space="0"/>
            <w:bottom w:val="single" w:color="9F9F9F" w:sz="12" w:space="0"/>
            <w:right w:val="single" w:color="9F9F9F" w:sz="12" w:space="0"/>
            <w:insideH w:val="single" w:color="9F9F9F" w:sz="12" w:space="0"/>
            <w:insideV w:val="single" w:color="9F9F9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794" w:type="dxa"/>
            <w:vMerge w:val="continue"/>
            <w:tcBorders>
              <w:top w:val="nil"/>
              <w:left w:val="single" w:color="EFEFEF" w:sz="6" w:space="0"/>
            </w:tcBorders>
          </w:tcPr>
          <w:p w14:paraId="29C4A7E4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double" w:color="9F9F9F" w:sz="6" w:space="0"/>
              <w:right w:val="double" w:color="9F9F9F" w:sz="6" w:space="0"/>
            </w:tcBorders>
          </w:tcPr>
          <w:p w14:paraId="35426709">
            <w:pPr>
              <w:pStyle w:val="8"/>
              <w:spacing w:line="240" w:lineRule="auto"/>
              <w:ind w:left="4" w:right="-1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просмотр статических изображений </w:t>
            </w:r>
            <w:r>
              <w:rPr>
                <w:sz w:val="24"/>
              </w:rPr>
              <w:t>на учебных досках и экранах от-</w:t>
            </w:r>
          </w:p>
          <w:p w14:paraId="35136C9C">
            <w:pPr>
              <w:pStyle w:val="8"/>
              <w:spacing w:line="270" w:lineRule="atLeas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раженного свечения</w:t>
            </w:r>
          </w:p>
        </w:tc>
        <w:tc>
          <w:tcPr>
            <w:tcW w:w="1278" w:type="dxa"/>
            <w:tcBorders>
              <w:top w:val="double" w:color="9F9F9F" w:sz="6" w:space="0"/>
              <w:left w:val="double" w:color="9F9F9F" w:sz="6" w:space="0"/>
            </w:tcBorders>
          </w:tcPr>
          <w:p w14:paraId="64112CF6">
            <w:pPr>
              <w:pStyle w:val="8"/>
              <w:spacing w:line="240" w:lineRule="auto"/>
              <w:ind w:left="-3" w:right="-15" w:firstLine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просмотр телепередач</w:t>
            </w:r>
          </w:p>
        </w:tc>
        <w:tc>
          <w:tcPr>
            <w:tcW w:w="1496" w:type="dxa"/>
            <w:tcBorders>
              <w:top w:val="double" w:color="9F9F9F" w:sz="6" w:space="0"/>
              <w:right w:val="double" w:color="9F9F9F" w:sz="6" w:space="0"/>
            </w:tcBorders>
          </w:tcPr>
          <w:p w14:paraId="5788ECC8">
            <w:pPr>
              <w:pStyle w:val="8"/>
              <w:spacing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ди- </w:t>
            </w:r>
            <w:r>
              <w:rPr>
                <w:spacing w:val="-2"/>
                <w:sz w:val="24"/>
              </w:rPr>
              <w:t xml:space="preserve">намических изображений </w:t>
            </w:r>
            <w:r>
              <w:rPr>
                <w:sz w:val="24"/>
              </w:rPr>
              <w:t>на учебных</w:t>
            </w:r>
          </w:p>
          <w:p w14:paraId="314AEC18">
            <w:pPr>
              <w:pStyle w:val="8"/>
              <w:spacing w:line="270" w:lineRule="atLeast"/>
              <w:ind w:left="157" w:right="135" w:firstLine="2"/>
              <w:rPr>
                <w:sz w:val="24"/>
              </w:rPr>
            </w:pPr>
            <w:r>
              <w:rPr>
                <w:sz w:val="24"/>
              </w:rPr>
              <w:t>досках и экранах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r>
              <w:rPr>
                <w:spacing w:val="-2"/>
                <w:sz w:val="24"/>
              </w:rPr>
              <w:t>раженного свечения</w:t>
            </w:r>
          </w:p>
        </w:tc>
        <w:tc>
          <w:tcPr>
            <w:tcW w:w="1758" w:type="dxa"/>
            <w:tcBorders>
              <w:top w:val="double" w:color="9F9F9F" w:sz="6" w:space="0"/>
              <w:left w:val="double" w:color="9F9F9F" w:sz="6" w:space="0"/>
            </w:tcBorders>
          </w:tcPr>
          <w:p w14:paraId="6E8D2DF4">
            <w:pPr>
              <w:pStyle w:val="8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изоб- ражением на</w:t>
            </w:r>
          </w:p>
          <w:p w14:paraId="5FD9F708">
            <w:pPr>
              <w:pStyle w:val="8"/>
              <w:spacing w:line="240" w:lineRule="auto"/>
              <w:ind w:left="-2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индивидуальном </w:t>
            </w:r>
            <w:r>
              <w:rPr>
                <w:sz w:val="24"/>
              </w:rPr>
              <w:t xml:space="preserve">мониторе ком- пьютера и кла- </w:t>
            </w:r>
            <w:r>
              <w:rPr>
                <w:spacing w:val="-2"/>
                <w:sz w:val="24"/>
              </w:rPr>
              <w:t>виатурой</w:t>
            </w:r>
          </w:p>
        </w:tc>
        <w:tc>
          <w:tcPr>
            <w:tcW w:w="1643" w:type="dxa"/>
            <w:tcBorders>
              <w:top w:val="double" w:color="9F9F9F" w:sz="6" w:space="0"/>
            </w:tcBorders>
          </w:tcPr>
          <w:p w14:paraId="5593BA7A">
            <w:pPr>
              <w:pStyle w:val="8"/>
              <w:spacing w:line="240" w:lineRule="auto"/>
              <w:ind w:left="166" w:right="-15" w:hanging="1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прослушивание аудиозаписи</w:t>
            </w:r>
          </w:p>
        </w:tc>
        <w:tc>
          <w:tcPr>
            <w:tcW w:w="1643" w:type="dxa"/>
            <w:tcBorders>
              <w:top w:val="double" w:color="9F9F9F" w:sz="6" w:space="0"/>
              <w:right w:val="single" w:color="9F9F9F" w:sz="6" w:space="0"/>
            </w:tcBorders>
          </w:tcPr>
          <w:p w14:paraId="4B7F5AD5">
            <w:pPr>
              <w:pStyle w:val="8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прослушивание </w:t>
            </w:r>
            <w:r>
              <w:rPr>
                <w:sz w:val="24"/>
              </w:rPr>
              <w:t xml:space="preserve">аудиозаписи в </w:t>
            </w:r>
            <w:r>
              <w:rPr>
                <w:spacing w:val="-2"/>
                <w:sz w:val="24"/>
              </w:rPr>
              <w:t>наушниках</w:t>
            </w:r>
          </w:p>
        </w:tc>
      </w:tr>
      <w:tr w14:paraId="21E27D95">
        <w:tblPrEx>
          <w:tblBorders>
            <w:top w:val="single" w:color="9F9F9F" w:sz="12" w:space="0"/>
            <w:left w:val="single" w:color="9F9F9F" w:sz="12" w:space="0"/>
            <w:bottom w:val="single" w:color="9F9F9F" w:sz="12" w:space="0"/>
            <w:right w:val="single" w:color="9F9F9F" w:sz="12" w:space="0"/>
            <w:insideH w:val="single" w:color="9F9F9F" w:sz="12" w:space="0"/>
            <w:insideV w:val="single" w:color="9F9F9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94" w:type="dxa"/>
            <w:tcBorders>
              <w:left w:val="single" w:color="EFEFEF" w:sz="6" w:space="0"/>
              <w:bottom w:val="double" w:color="9F9F9F" w:sz="6" w:space="0"/>
            </w:tcBorders>
          </w:tcPr>
          <w:p w14:paraId="16541293">
            <w:pPr>
              <w:pStyle w:val="8"/>
              <w:spacing w:line="247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80" w:type="dxa"/>
            <w:tcBorders>
              <w:bottom w:val="double" w:color="9F9F9F" w:sz="6" w:space="0"/>
              <w:right w:val="double" w:color="9F9F9F" w:sz="6" w:space="0"/>
            </w:tcBorders>
          </w:tcPr>
          <w:p w14:paraId="5CF8603B">
            <w:pPr>
              <w:pStyle w:val="8"/>
              <w:spacing w:line="247" w:lineRule="exact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  <w:tcBorders>
              <w:left w:val="double" w:color="9F9F9F" w:sz="6" w:space="0"/>
              <w:bottom w:val="double" w:color="9F9F9F" w:sz="6" w:space="0"/>
            </w:tcBorders>
          </w:tcPr>
          <w:p w14:paraId="205A91C4">
            <w:pPr>
              <w:pStyle w:val="8"/>
              <w:spacing w:line="24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96" w:type="dxa"/>
            <w:tcBorders>
              <w:bottom w:val="double" w:color="9F9F9F" w:sz="6" w:space="0"/>
              <w:right w:val="double" w:color="9F9F9F" w:sz="6" w:space="0"/>
            </w:tcBorders>
          </w:tcPr>
          <w:p w14:paraId="47C5D030">
            <w:pPr>
              <w:pStyle w:val="8"/>
              <w:spacing w:line="247" w:lineRule="exact"/>
              <w:ind w:left="23"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58" w:type="dxa"/>
            <w:tcBorders>
              <w:left w:val="double" w:color="9F9F9F" w:sz="6" w:space="0"/>
              <w:bottom w:val="double" w:color="9F9F9F" w:sz="6" w:space="0"/>
            </w:tcBorders>
          </w:tcPr>
          <w:p w14:paraId="3FDD4E26">
            <w:pPr>
              <w:pStyle w:val="8"/>
              <w:spacing w:line="247" w:lineRule="exact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43" w:type="dxa"/>
            <w:tcBorders>
              <w:bottom w:val="double" w:color="9F9F9F" w:sz="6" w:space="0"/>
            </w:tcBorders>
          </w:tcPr>
          <w:p w14:paraId="517303FC">
            <w:pPr>
              <w:pStyle w:val="8"/>
              <w:spacing w:line="247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43" w:type="dxa"/>
            <w:tcBorders>
              <w:bottom w:val="double" w:color="9F9F9F" w:sz="6" w:space="0"/>
              <w:right w:val="single" w:color="9F9F9F" w:sz="6" w:space="0"/>
            </w:tcBorders>
          </w:tcPr>
          <w:p w14:paraId="3F9DC26B">
            <w:pPr>
              <w:pStyle w:val="8"/>
              <w:spacing w:line="247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23C70F9B">
        <w:tblPrEx>
          <w:tblBorders>
            <w:top w:val="single" w:color="9F9F9F" w:sz="12" w:space="0"/>
            <w:left w:val="single" w:color="9F9F9F" w:sz="12" w:space="0"/>
            <w:bottom w:val="single" w:color="9F9F9F" w:sz="12" w:space="0"/>
            <w:right w:val="single" w:color="9F9F9F" w:sz="12" w:space="0"/>
            <w:insideH w:val="single" w:color="9F9F9F" w:sz="12" w:space="0"/>
            <w:insideV w:val="single" w:color="9F9F9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94" w:type="dxa"/>
            <w:tcBorders>
              <w:top w:val="double" w:color="9F9F9F" w:sz="6" w:space="0"/>
              <w:left w:val="single" w:color="EFEFEF" w:sz="6" w:space="0"/>
              <w:bottom w:val="double" w:color="9F9F9F" w:sz="6" w:space="0"/>
            </w:tcBorders>
          </w:tcPr>
          <w:p w14:paraId="1C345B75">
            <w:pPr>
              <w:pStyle w:val="8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80" w:type="dxa"/>
            <w:tcBorders>
              <w:top w:val="double" w:color="9F9F9F" w:sz="6" w:space="0"/>
              <w:bottom w:val="double" w:color="9F9F9F" w:sz="6" w:space="0"/>
              <w:right w:val="double" w:color="9F9F9F" w:sz="6" w:space="0"/>
            </w:tcBorders>
          </w:tcPr>
          <w:p w14:paraId="48773DFA">
            <w:pPr>
              <w:pStyle w:val="8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8" w:type="dxa"/>
            <w:tcBorders>
              <w:top w:val="double" w:color="9F9F9F" w:sz="6" w:space="0"/>
              <w:left w:val="double" w:color="9F9F9F" w:sz="6" w:space="0"/>
              <w:bottom w:val="double" w:color="9F9F9F" w:sz="6" w:space="0"/>
            </w:tcBorders>
          </w:tcPr>
          <w:p w14:paraId="406D3B2B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96" w:type="dxa"/>
            <w:tcBorders>
              <w:top w:val="double" w:color="9F9F9F" w:sz="6" w:space="0"/>
              <w:bottom w:val="double" w:color="9F9F9F" w:sz="6" w:space="0"/>
              <w:right w:val="double" w:color="9F9F9F" w:sz="6" w:space="0"/>
            </w:tcBorders>
          </w:tcPr>
          <w:p w14:paraId="480E62A6">
            <w:pPr>
              <w:pStyle w:val="8"/>
              <w:ind w:left="23"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58" w:type="dxa"/>
            <w:tcBorders>
              <w:top w:val="double" w:color="9F9F9F" w:sz="6" w:space="0"/>
              <w:left w:val="double" w:color="9F9F9F" w:sz="6" w:space="0"/>
              <w:bottom w:val="double" w:color="9F9F9F" w:sz="6" w:space="0"/>
            </w:tcBorders>
          </w:tcPr>
          <w:p w14:paraId="4D65FA79">
            <w:pPr>
              <w:pStyle w:val="8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43" w:type="dxa"/>
            <w:tcBorders>
              <w:top w:val="double" w:color="9F9F9F" w:sz="6" w:space="0"/>
              <w:bottom w:val="double" w:color="9F9F9F" w:sz="6" w:space="0"/>
            </w:tcBorders>
          </w:tcPr>
          <w:p w14:paraId="48E0194A">
            <w:pPr>
              <w:pStyle w:val="8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43" w:type="dxa"/>
            <w:tcBorders>
              <w:top w:val="double" w:color="9F9F9F" w:sz="6" w:space="0"/>
              <w:bottom w:val="double" w:color="9F9F9F" w:sz="6" w:space="0"/>
              <w:right w:val="single" w:color="9F9F9F" w:sz="6" w:space="0"/>
            </w:tcBorders>
          </w:tcPr>
          <w:p w14:paraId="6940C928">
            <w:pPr>
              <w:pStyle w:val="8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14:paraId="7CFF657D">
        <w:tblPrEx>
          <w:tblBorders>
            <w:top w:val="single" w:color="9F9F9F" w:sz="12" w:space="0"/>
            <w:left w:val="single" w:color="9F9F9F" w:sz="12" w:space="0"/>
            <w:bottom w:val="single" w:color="9F9F9F" w:sz="12" w:space="0"/>
            <w:right w:val="single" w:color="9F9F9F" w:sz="12" w:space="0"/>
            <w:insideH w:val="single" w:color="9F9F9F" w:sz="12" w:space="0"/>
            <w:insideV w:val="single" w:color="9F9F9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94" w:type="dxa"/>
            <w:tcBorders>
              <w:top w:val="double" w:color="9F9F9F" w:sz="6" w:space="0"/>
              <w:left w:val="single" w:color="EFEFEF" w:sz="6" w:space="0"/>
              <w:bottom w:val="double" w:color="9F9F9F" w:sz="6" w:space="0"/>
            </w:tcBorders>
          </w:tcPr>
          <w:p w14:paraId="5AE670AF">
            <w:pPr>
              <w:pStyle w:val="8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80" w:type="dxa"/>
            <w:tcBorders>
              <w:top w:val="double" w:color="9F9F9F" w:sz="6" w:space="0"/>
              <w:bottom w:val="double" w:color="9F9F9F" w:sz="6" w:space="0"/>
              <w:right w:val="double" w:color="9F9F9F" w:sz="6" w:space="0"/>
            </w:tcBorders>
          </w:tcPr>
          <w:p w14:paraId="3135193F">
            <w:pPr>
              <w:pStyle w:val="8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8" w:type="dxa"/>
            <w:tcBorders>
              <w:top w:val="double" w:color="9F9F9F" w:sz="6" w:space="0"/>
              <w:left w:val="double" w:color="9F9F9F" w:sz="6" w:space="0"/>
              <w:bottom w:val="double" w:color="9F9F9F" w:sz="6" w:space="0"/>
            </w:tcBorders>
          </w:tcPr>
          <w:p w14:paraId="43764514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96" w:type="dxa"/>
            <w:tcBorders>
              <w:top w:val="double" w:color="9F9F9F" w:sz="6" w:space="0"/>
              <w:bottom w:val="double" w:color="9F9F9F" w:sz="6" w:space="0"/>
              <w:right w:val="double" w:color="9F9F9F" w:sz="6" w:space="0"/>
            </w:tcBorders>
          </w:tcPr>
          <w:p w14:paraId="6C73A384">
            <w:pPr>
              <w:pStyle w:val="8"/>
              <w:ind w:left="23" w:right="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58" w:type="dxa"/>
            <w:tcBorders>
              <w:top w:val="double" w:color="9F9F9F" w:sz="6" w:space="0"/>
              <w:left w:val="double" w:color="9F9F9F" w:sz="6" w:space="0"/>
              <w:bottom w:val="double" w:color="9F9F9F" w:sz="6" w:space="0"/>
            </w:tcBorders>
          </w:tcPr>
          <w:p w14:paraId="3F79D2C9">
            <w:pPr>
              <w:pStyle w:val="8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43" w:type="dxa"/>
            <w:tcBorders>
              <w:top w:val="double" w:color="9F9F9F" w:sz="6" w:space="0"/>
              <w:bottom w:val="double" w:color="9F9F9F" w:sz="6" w:space="0"/>
            </w:tcBorders>
          </w:tcPr>
          <w:p w14:paraId="1CABBDE6">
            <w:pPr>
              <w:pStyle w:val="8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43" w:type="dxa"/>
            <w:tcBorders>
              <w:top w:val="double" w:color="9F9F9F" w:sz="6" w:space="0"/>
              <w:bottom w:val="double" w:color="9F9F9F" w:sz="6" w:space="0"/>
              <w:right w:val="single" w:color="9F9F9F" w:sz="6" w:space="0"/>
            </w:tcBorders>
          </w:tcPr>
          <w:p w14:paraId="61654197">
            <w:pPr>
              <w:pStyle w:val="8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14:paraId="768AF484">
        <w:tblPrEx>
          <w:tblBorders>
            <w:top w:val="single" w:color="9F9F9F" w:sz="12" w:space="0"/>
            <w:left w:val="single" w:color="9F9F9F" w:sz="12" w:space="0"/>
            <w:bottom w:val="single" w:color="9F9F9F" w:sz="12" w:space="0"/>
            <w:right w:val="single" w:color="9F9F9F" w:sz="12" w:space="0"/>
            <w:insideH w:val="single" w:color="9F9F9F" w:sz="12" w:space="0"/>
            <w:insideV w:val="single" w:color="9F9F9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94" w:type="dxa"/>
            <w:tcBorders>
              <w:top w:val="double" w:color="9F9F9F" w:sz="6" w:space="0"/>
              <w:left w:val="single" w:color="EFEFEF" w:sz="6" w:space="0"/>
            </w:tcBorders>
          </w:tcPr>
          <w:p w14:paraId="336370AF">
            <w:pPr>
              <w:pStyle w:val="8"/>
              <w:spacing w:line="249" w:lineRule="exact"/>
              <w:ind w:left="21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pacing w:val="-1"/>
                <w:sz w:val="24"/>
                <w:lang w:val="ru-RU"/>
              </w:rPr>
              <w:t>9</w:t>
            </w:r>
          </w:p>
        </w:tc>
        <w:tc>
          <w:tcPr>
            <w:tcW w:w="1380" w:type="dxa"/>
            <w:tcBorders>
              <w:top w:val="double" w:color="9F9F9F" w:sz="6" w:space="0"/>
              <w:right w:val="double" w:color="9F9F9F" w:sz="6" w:space="0"/>
            </w:tcBorders>
          </w:tcPr>
          <w:p w14:paraId="4BC28930">
            <w:pPr>
              <w:pStyle w:val="8"/>
              <w:spacing w:line="249" w:lineRule="exact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78" w:type="dxa"/>
            <w:tcBorders>
              <w:top w:val="double" w:color="9F9F9F" w:sz="6" w:space="0"/>
              <w:left w:val="double" w:color="9F9F9F" w:sz="6" w:space="0"/>
            </w:tcBorders>
          </w:tcPr>
          <w:p w14:paraId="6ACBCCE0">
            <w:pPr>
              <w:pStyle w:val="8"/>
              <w:spacing w:line="24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96" w:type="dxa"/>
            <w:tcBorders>
              <w:top w:val="double" w:color="9F9F9F" w:sz="6" w:space="0"/>
              <w:right w:val="double" w:color="9F9F9F" w:sz="6" w:space="0"/>
            </w:tcBorders>
          </w:tcPr>
          <w:p w14:paraId="0F686793">
            <w:pPr>
              <w:pStyle w:val="8"/>
              <w:spacing w:line="249" w:lineRule="exact"/>
              <w:ind w:left="23" w:right="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58" w:type="dxa"/>
            <w:tcBorders>
              <w:top w:val="double" w:color="9F9F9F" w:sz="6" w:space="0"/>
              <w:left w:val="double" w:color="9F9F9F" w:sz="6" w:space="0"/>
            </w:tcBorders>
          </w:tcPr>
          <w:p w14:paraId="3DC5718A">
            <w:pPr>
              <w:pStyle w:val="8"/>
              <w:spacing w:line="249" w:lineRule="exact"/>
              <w:ind w:left="4"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43" w:type="dxa"/>
            <w:tcBorders>
              <w:top w:val="double" w:color="9F9F9F" w:sz="6" w:space="0"/>
            </w:tcBorders>
          </w:tcPr>
          <w:p w14:paraId="1E4916DE">
            <w:pPr>
              <w:pStyle w:val="8"/>
              <w:spacing w:line="249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43" w:type="dxa"/>
            <w:tcBorders>
              <w:top w:val="double" w:color="9F9F9F" w:sz="6" w:space="0"/>
              <w:right w:val="single" w:color="9F9F9F" w:sz="6" w:space="0"/>
            </w:tcBorders>
          </w:tcPr>
          <w:p w14:paraId="04422F8E">
            <w:pPr>
              <w:pStyle w:val="8"/>
              <w:spacing w:line="24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14:paraId="66457C07">
      <w:pPr>
        <w:pStyle w:val="4"/>
        <w:spacing w:before="1"/>
        <w:ind w:left="0" w:firstLine="0"/>
        <w:jc w:val="left"/>
      </w:pPr>
    </w:p>
    <w:p w14:paraId="62412993">
      <w:pPr>
        <w:pStyle w:val="7"/>
        <w:numPr>
          <w:ilvl w:val="1"/>
          <w:numId w:val="1"/>
        </w:numPr>
        <w:tabs>
          <w:tab w:val="left" w:pos="1190"/>
        </w:tabs>
        <w:spacing w:before="1" w:after="0" w:line="240" w:lineRule="auto"/>
        <w:ind w:left="143" w:right="420" w:firstLine="567"/>
        <w:jc w:val="both"/>
        <w:rPr>
          <w:sz w:val="24"/>
        </w:rPr>
      </w:pPr>
      <w:r>
        <w:rPr>
          <w:sz w:val="24"/>
        </w:rPr>
        <w:t>После использования технических средств обучения, связанных со зрительной нагрузкой, проводится комплекс упражнений для профилактики утомления глаз, а в конце урока - физические упражнения для профилактики общего утомления.</w:t>
      </w:r>
    </w:p>
    <w:p w14:paraId="73B48701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4" w:firstLine="567"/>
        <w:jc w:val="both"/>
        <w:rPr>
          <w:sz w:val="24"/>
        </w:rPr>
      </w:pPr>
      <w:r>
        <w:rPr>
          <w:sz w:val="24"/>
        </w:rPr>
        <w:t>Режим обучения и организации работы кабинетов с 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компьютерной техники соответствует гигиеническим требованиям к персональным электронно-вычислительным машинам и организации работы на них.</w:t>
      </w:r>
    </w:p>
    <w:p w14:paraId="3E8C0B9A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Для удовлетворения биологической потребности в движении, независимо от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 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в неделю, предусмотренных в объеме максимально допустимой недельной нагрузки. Замена уроков физической культуры другими предметами не допускается.</w:t>
      </w:r>
    </w:p>
    <w:p w14:paraId="68610F53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710" w:firstLine="567"/>
        <w:jc w:val="both"/>
        <w:rPr>
          <w:sz w:val="24"/>
        </w:rPr>
      </w:pPr>
      <w:r>
        <w:rPr>
          <w:sz w:val="24"/>
        </w:rPr>
        <w:t>Двигательная активность учащихся, помимо 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 обеспечивается за счет:</w:t>
      </w:r>
    </w:p>
    <w:p w14:paraId="485F7010">
      <w:pPr>
        <w:pStyle w:val="7"/>
        <w:numPr>
          <w:ilvl w:val="0"/>
          <w:numId w:val="2"/>
        </w:numPr>
        <w:tabs>
          <w:tab w:val="left" w:pos="521"/>
        </w:tabs>
        <w:spacing w:before="0" w:after="0" w:line="240" w:lineRule="auto"/>
        <w:ind w:left="521" w:right="0" w:hanging="138"/>
        <w:jc w:val="both"/>
        <w:rPr>
          <w:sz w:val="24"/>
        </w:rPr>
      </w:pPr>
      <w:r>
        <w:rPr>
          <w:spacing w:val="-2"/>
          <w:sz w:val="24"/>
        </w:rPr>
        <w:t>физкультминуток;</w:t>
      </w:r>
    </w:p>
    <w:p w14:paraId="157D79A4">
      <w:pPr>
        <w:pStyle w:val="7"/>
        <w:numPr>
          <w:ilvl w:val="0"/>
          <w:numId w:val="2"/>
        </w:numPr>
        <w:tabs>
          <w:tab w:val="left" w:pos="521"/>
        </w:tabs>
        <w:spacing w:before="0" w:after="0" w:line="240" w:lineRule="auto"/>
        <w:ind w:left="521" w:right="0" w:hanging="138"/>
        <w:jc w:val="both"/>
        <w:rPr>
          <w:sz w:val="24"/>
        </w:rPr>
      </w:pPr>
      <w:r>
        <w:rPr>
          <w:sz w:val="24"/>
        </w:rPr>
        <w:t>организованных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переменах;</w:t>
      </w:r>
    </w:p>
    <w:p w14:paraId="54230B02">
      <w:pPr>
        <w:pStyle w:val="7"/>
        <w:numPr>
          <w:ilvl w:val="0"/>
          <w:numId w:val="2"/>
        </w:numPr>
        <w:tabs>
          <w:tab w:val="left" w:pos="521"/>
        </w:tabs>
        <w:spacing w:before="0" w:after="0" w:line="240" w:lineRule="auto"/>
        <w:ind w:left="143" w:right="1539" w:firstLine="240"/>
        <w:jc w:val="both"/>
        <w:rPr>
          <w:sz w:val="24"/>
        </w:rPr>
      </w:pPr>
      <w:r>
        <w:rPr>
          <w:sz w:val="24"/>
        </w:rPr>
        <w:t>внеклассных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 мероприятий, дней здоровья;</w:t>
      </w:r>
    </w:p>
    <w:p w14:paraId="5FD9B685">
      <w:pPr>
        <w:pStyle w:val="7"/>
        <w:numPr>
          <w:ilvl w:val="0"/>
          <w:numId w:val="2"/>
        </w:numPr>
        <w:tabs>
          <w:tab w:val="left" w:pos="521"/>
        </w:tabs>
        <w:spacing w:before="0" w:after="0" w:line="240" w:lineRule="auto"/>
        <w:ind w:left="521" w:right="0" w:hanging="138"/>
        <w:jc w:val="both"/>
        <w:rPr>
          <w:sz w:val="24"/>
        </w:rPr>
      </w:pPr>
      <w:r>
        <w:rPr>
          <w:sz w:val="24"/>
        </w:rPr>
        <w:t>самостоятельных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клубах.</w:t>
      </w:r>
    </w:p>
    <w:p w14:paraId="76D4EA4E">
      <w:pPr>
        <w:pStyle w:val="7"/>
        <w:numPr>
          <w:ilvl w:val="1"/>
          <w:numId w:val="1"/>
        </w:numPr>
        <w:tabs>
          <w:tab w:val="left" w:pos="1042"/>
        </w:tabs>
        <w:spacing w:before="80" w:after="0" w:line="240" w:lineRule="auto"/>
        <w:ind w:left="143" w:right="1571" w:firstLine="359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соревнованиях, внеурочных занятиях спортивного профиля, при проведении динамического или спортивного часа соответствуют возрасту, состоянию здоровья и физической</w:t>
      </w:r>
    </w:p>
    <w:p w14:paraId="61DCA4E4">
      <w:pPr>
        <w:pStyle w:val="4"/>
        <w:ind w:firstLine="0"/>
        <w:jc w:val="left"/>
      </w:pPr>
      <w:r>
        <w:t>подготовленности</w:t>
      </w:r>
      <w:r>
        <w:rPr>
          <w:spacing w:val="-3"/>
        </w:rPr>
        <w:t xml:space="preserve"> </w:t>
      </w:r>
      <w:r>
        <w:t>учащихся,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метеоусловиям</w:t>
      </w:r>
      <w:r>
        <w:rPr>
          <w:spacing w:val="-5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организованы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открытом </w:t>
      </w:r>
      <w:r>
        <w:rPr>
          <w:spacing w:val="-2"/>
        </w:rPr>
        <w:t>воздухе).</w:t>
      </w:r>
    </w:p>
    <w:p w14:paraId="287586C2">
      <w:pPr>
        <w:pStyle w:val="7"/>
        <w:spacing w:after="0" w:line="240" w:lineRule="auto"/>
        <w:jc w:val="both"/>
        <w:rPr>
          <w:sz w:val="24"/>
        </w:rPr>
        <w:sectPr>
          <w:pgSz w:w="11910" w:h="16840"/>
          <w:pgMar w:top="1040" w:right="141" w:bottom="280" w:left="1559" w:header="580" w:footer="0" w:gutter="0"/>
          <w:cols w:space="720" w:num="1"/>
        </w:sectPr>
      </w:pPr>
      <w:r>
        <w:t>Распределение учащихся на основную, подготовительную и специальную группы для участия в физкультурно-оздоровительных и спортивно-массовых мероприятиях, проводит медицинский работник с учетом их состояния здоровья (или на основании справок о состоянии здоровья). Учащимся основной физкультурной группы разрешается участие во</w:t>
      </w:r>
    </w:p>
    <w:p w14:paraId="1AFAC9CA">
      <w:pPr>
        <w:pStyle w:val="4"/>
        <w:ind w:right="419"/>
      </w:pPr>
      <w:r>
        <w:t xml:space="preserve">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физкультурно-оздоровительная работа проводится с учетом заключения врача.</w:t>
      </w:r>
    </w:p>
    <w:p w14:paraId="077D2546">
      <w:pPr>
        <w:pStyle w:val="4"/>
        <w:ind w:right="424"/>
      </w:pPr>
      <w: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14:paraId="73549F95">
      <w:pPr>
        <w:pStyle w:val="7"/>
        <w:numPr>
          <w:ilvl w:val="1"/>
          <w:numId w:val="1"/>
        </w:numPr>
        <w:tabs>
          <w:tab w:val="left" w:pos="1189"/>
        </w:tabs>
        <w:spacing w:before="0" w:after="0" w:line="240" w:lineRule="auto"/>
        <w:ind w:left="143" w:right="427" w:firstLine="567"/>
        <w:jc w:val="both"/>
        <w:rPr>
          <w:sz w:val="24"/>
        </w:rPr>
      </w:pPr>
      <w:r>
        <w:rPr>
          <w:sz w:val="24"/>
        </w:rPr>
        <w:t>При благоприятных метеоусловиях уроки физической культуры проводятся на открытом воздухе.</w:t>
      </w:r>
    </w:p>
    <w:p w14:paraId="473156BA">
      <w:pPr>
        <w:pStyle w:val="4"/>
        <w:ind w:right="426"/>
      </w:pPr>
      <w:r>
        <w:t>В дождливые, ветреные и морозные дни занятия физической культурой проводят в спортивном зале.</w:t>
      </w:r>
    </w:p>
    <w:p w14:paraId="2357D38F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5" w:firstLine="567"/>
        <w:jc w:val="both"/>
        <w:rPr>
          <w:sz w:val="24"/>
        </w:rPr>
      </w:pPr>
      <w:r>
        <w:rPr>
          <w:sz w:val="24"/>
        </w:rPr>
        <w:t>Моторная плотность занятий физической культурой должна составлять не менее 70%. К тестированию физической подготовленности, участию в соревнованиях и туристских походах, учащихся допускают с разрешения медицинского работника. Его присутствие на спортивных соревнованиях обязательно.</w:t>
      </w:r>
    </w:p>
    <w:p w14:paraId="2AA478A4">
      <w:pPr>
        <w:pStyle w:val="7"/>
        <w:numPr>
          <w:ilvl w:val="1"/>
          <w:numId w:val="1"/>
        </w:numPr>
        <w:tabs>
          <w:tab w:val="left" w:pos="1190"/>
        </w:tabs>
        <w:spacing w:before="1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Все работы в мастерских и кабинетах технологии учащиеся выполняют в специальной одежде (халат, фартук, берет, косынка). При выполнении работ, создающих угрозу повреждения глаз, используются защитные очки.</w:t>
      </w:r>
    </w:p>
    <w:p w14:paraId="7BA45194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Не допускается привлекать учащихся к работам с вредными или опасными 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-3"/>
          <w:sz w:val="24"/>
        </w:rPr>
        <w:t xml:space="preserve"> </w:t>
      </w:r>
      <w:r>
        <w:rPr>
          <w:sz w:val="24"/>
        </w:rPr>
        <w:t>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14:paraId="06422878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6" w:firstLine="567"/>
        <w:jc w:val="both"/>
        <w:rPr>
          <w:sz w:val="24"/>
        </w:rPr>
      </w:pPr>
      <w:r>
        <w:rPr>
          <w:sz w:val="24"/>
        </w:rPr>
        <w:t>Для организации занятий на дому на основании приказа Школы определяется расписание занятий и персональный состав педагогических работников, которые будут заниматься с учащимся.</w:t>
      </w:r>
    </w:p>
    <w:p w14:paraId="0B744D7F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О расписании занятий классный руководитель своевременно уведомляет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 (законных представителей) обучающегося. Информация о проведённых занятиях регистрируется в журнале. Родители (законные представители) обязаны создать условия для проведения занятий с учащимся на дому.</w:t>
      </w:r>
    </w:p>
    <w:p w14:paraId="2C17295C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19" w:firstLine="567"/>
        <w:jc w:val="both"/>
        <w:rPr>
          <w:sz w:val="24"/>
        </w:rPr>
      </w:pPr>
      <w:r>
        <w:rPr>
          <w:sz w:val="24"/>
        </w:rPr>
        <w:t xml:space="preserve">В Школе организуется обязательное горячее питание для всех учащихся в виде горячего завтрака. Для желающих учащихся организуется 2-х разовое питание (завтрак и </w:t>
      </w:r>
      <w:r>
        <w:rPr>
          <w:spacing w:val="-2"/>
          <w:sz w:val="24"/>
        </w:rPr>
        <w:t>обед).</w:t>
      </w:r>
    </w:p>
    <w:p w14:paraId="5E3A12B5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8" w:firstLine="567"/>
        <w:jc w:val="both"/>
        <w:rPr>
          <w:sz w:val="24"/>
        </w:rPr>
      </w:pPr>
      <w:r>
        <w:rPr>
          <w:sz w:val="24"/>
        </w:rPr>
        <w:t>Питание в школьной столовой осуществляется в соответствии с графиком посещения столовой, утвержденным Школой.</w:t>
      </w:r>
    </w:p>
    <w:p w14:paraId="06F6110E">
      <w:pPr>
        <w:pStyle w:val="7"/>
        <w:numPr>
          <w:ilvl w:val="1"/>
          <w:numId w:val="1"/>
        </w:numPr>
        <w:tabs>
          <w:tab w:val="left" w:pos="1295"/>
        </w:tabs>
        <w:spacing w:before="0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часа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питания</w:t>
      </w:r>
    </w:p>
    <w:p w14:paraId="21906520">
      <w:pPr>
        <w:pStyle w:val="4"/>
        <w:spacing w:before="80"/>
        <w:ind w:firstLine="0"/>
        <w:jc w:val="left"/>
      </w:pPr>
      <w:r>
        <w:rPr>
          <w:spacing w:val="-2"/>
        </w:rPr>
        <w:t>учащихся.</w:t>
      </w:r>
    </w:p>
    <w:p w14:paraId="06AA8DDE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Вес ежедневного комплекта учебников и письменных принадлежностей не должен превышать: для учащихся 1 - 2-х классов - более 1,5 кг, 3 - 4-х классов - более 2 кг, 5 - 6-х - более 2,5 кг, 7 - 8-х - более 3,5 кг, 9 - х - более 4,0 кг.</w:t>
      </w:r>
    </w:p>
    <w:p w14:paraId="15C7CB12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В целях профилактики нарушения осанки учащихся рекомендуется для начальных классов иметь два комплекта учебников: один - для использования на уроках в Школе, второй - для приготовления домашних заданий.</w:t>
      </w:r>
      <w:bookmarkStart w:id="0" w:name="_GoBack"/>
      <w:bookmarkEnd w:id="0"/>
    </w:p>
    <w:p w14:paraId="503573CA">
      <w:pPr>
        <w:pStyle w:val="7"/>
        <w:numPr>
          <w:ilvl w:val="1"/>
          <w:numId w:val="1"/>
        </w:numPr>
        <w:tabs>
          <w:tab w:val="left" w:pos="1191"/>
        </w:tabs>
        <w:spacing w:before="0" w:after="0" w:line="240" w:lineRule="auto"/>
        <w:ind w:left="1191" w:right="0" w:hanging="48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07CE3530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Медицинские осмотры учащихся проводятся в порядке, установленном федеральным органом исполнительной власти в области здравоохранения.</w:t>
      </w:r>
    </w:p>
    <w:p w14:paraId="608D57CC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Учащиеся допускаются к занятиям после перенесенного заболевания только при наличии медицинской справки.</w:t>
      </w:r>
    </w:p>
    <w:p w14:paraId="42448CE0">
      <w:pPr>
        <w:pStyle w:val="7"/>
        <w:numPr>
          <w:ilvl w:val="1"/>
          <w:numId w:val="1"/>
        </w:numPr>
        <w:tabs>
          <w:tab w:val="left" w:pos="1250"/>
        </w:tabs>
        <w:spacing w:before="0" w:after="0" w:line="240" w:lineRule="auto"/>
        <w:ind w:left="143" w:right="421" w:firstLine="567"/>
        <w:jc w:val="both"/>
        <w:rPr>
          <w:sz w:val="24"/>
        </w:rPr>
      </w:pPr>
      <w:r>
        <w:rPr>
          <w:sz w:val="24"/>
        </w:rPr>
        <w:t>В классном журнале медицинским работником оформляется лист здоровья, в который для каждого учащегося вносятся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14:paraId="4C5184DD">
      <w:pPr>
        <w:pStyle w:val="7"/>
        <w:spacing w:after="0" w:line="240" w:lineRule="auto"/>
        <w:jc w:val="both"/>
        <w:rPr>
          <w:sz w:val="24"/>
        </w:rPr>
        <w:sectPr>
          <w:pgSz w:w="11910" w:h="16840"/>
          <w:pgMar w:top="1040" w:right="141" w:bottom="280" w:left="1559" w:header="580" w:footer="0" w:gutter="0"/>
          <w:cols w:space="720" w:num="1"/>
        </w:sectPr>
      </w:pPr>
    </w:p>
    <w:p w14:paraId="6EF01541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Все помещения Школы подлежат ежедневной влажной уборке с применением дезинфицирующих моющих средств. Туалеты, столовые, вестибюли, рекреации подлежат влажной уборке после каждой перемены. Уборку учебных и вспомогательных помещений проводят после окончания уроков, в отсутствие учащихся, при открытых окнах или фрамугах. Дезинфицирующие растворы для мытья полов готовят перед непосредственным применением в туалетных комнатах в отсутствие учащихся.</w:t>
      </w:r>
    </w:p>
    <w:p w14:paraId="2C43D411">
      <w:pPr>
        <w:pStyle w:val="7"/>
        <w:numPr>
          <w:ilvl w:val="1"/>
          <w:numId w:val="1"/>
        </w:numPr>
        <w:tabs>
          <w:tab w:val="left" w:pos="1190"/>
        </w:tabs>
        <w:spacing w:before="1" w:after="0" w:line="240" w:lineRule="auto"/>
        <w:ind w:left="143" w:right="428" w:firstLine="567"/>
        <w:jc w:val="both"/>
        <w:rPr>
          <w:sz w:val="24"/>
        </w:rPr>
      </w:pPr>
      <w:r>
        <w:rPr>
          <w:sz w:val="24"/>
        </w:rPr>
        <w:t>Дезинфицирующие и моющие средства хранят в упаковке производителя, в соответствии с инструкцией и в местах, недоступных для учащихся.</w:t>
      </w:r>
    </w:p>
    <w:p w14:paraId="21435781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2" w:firstLine="567"/>
        <w:jc w:val="both"/>
        <w:rPr>
          <w:sz w:val="24"/>
        </w:rPr>
      </w:pPr>
      <w:r>
        <w:rPr>
          <w:sz w:val="24"/>
        </w:rPr>
        <w:t>С целью предупреждения распространения инфекции при неблагополучной эпидемиологической ситуации в Школе проводят дополнительные противоэпидемические мероприятия по предписаниям органов, уполномоченных осуществлять государственный санитарно-эпидемиологический надзор.</w:t>
      </w:r>
    </w:p>
    <w:p w14:paraId="1BFBBC73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Не реже одного раза в месяц во всех видах помещений Школы проводится генеральная уборка.</w:t>
      </w:r>
    </w:p>
    <w:p w14:paraId="2DDEABBD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3" w:firstLine="567"/>
        <w:jc w:val="both"/>
        <w:rPr>
          <w:sz w:val="24"/>
        </w:rPr>
      </w:pPr>
      <w:r>
        <w:rPr>
          <w:sz w:val="24"/>
        </w:rPr>
        <w:t>При выходе учащихся за пределы здания Школы (экскурсии, соревнования, городские мероприятия и др.) проводится инструктаж о правилах безопасного поведения. Факт проведения инструктажа фиксируется в специальном журнале.</w:t>
      </w:r>
    </w:p>
    <w:p w14:paraId="4076278B">
      <w:pPr>
        <w:pStyle w:val="7"/>
        <w:numPr>
          <w:ilvl w:val="1"/>
          <w:numId w:val="1"/>
        </w:numPr>
        <w:tabs>
          <w:tab w:val="left" w:pos="1190"/>
        </w:tabs>
        <w:spacing w:before="0" w:after="0" w:line="240" w:lineRule="auto"/>
        <w:ind w:left="143" w:right="425" w:firstLine="567"/>
        <w:jc w:val="both"/>
        <w:rPr>
          <w:sz w:val="24"/>
        </w:rPr>
      </w:pPr>
      <w:r>
        <w:rPr>
          <w:sz w:val="24"/>
        </w:rPr>
        <w:t>На уроках физической культуры, технологии, информатики, химии, физики проводятся инструктажи по охране труда. Факт проведения инструктажа фиксируется в журнале установленной формы.</w:t>
      </w:r>
    </w:p>
    <w:p w14:paraId="0B52DB84">
      <w:pPr>
        <w:pStyle w:val="4"/>
        <w:spacing w:before="24"/>
        <w:ind w:left="0" w:firstLine="0"/>
        <w:jc w:val="left"/>
      </w:pPr>
    </w:p>
    <w:p w14:paraId="515FD5E8">
      <w:pPr>
        <w:tabs>
          <w:tab w:val="left" w:pos="2309"/>
          <w:tab w:val="left" w:pos="3833"/>
          <w:tab w:val="left" w:pos="4071"/>
          <w:tab w:val="left" w:pos="4623"/>
          <w:tab w:val="left" w:pos="6892"/>
          <w:tab w:val="left" w:pos="7298"/>
          <w:tab w:val="left" w:pos="7782"/>
          <w:tab w:val="left" w:pos="9053"/>
          <w:tab w:val="left" w:pos="9751"/>
        </w:tabs>
        <w:spacing w:before="0" w:line="252" w:lineRule="auto"/>
        <w:ind w:left="143" w:right="243" w:firstLine="0"/>
        <w:jc w:val="left"/>
        <w:rPr>
          <w:i/>
          <w:sz w:val="16"/>
        </w:rPr>
      </w:pPr>
      <w:r>
        <w:rPr>
          <w:emboss/>
          <w:sz w:val="20"/>
        </w:rPr>
        <w:t>С</w:t>
      </w:r>
      <w:r>
        <w:rPr>
          <w:shadow w:val="0"/>
          <w:sz w:val="20"/>
        </w:rPr>
        <w:t xml:space="preserve"> </w:t>
      </w:r>
      <w:r>
        <w:rPr>
          <w:emboss/>
          <w:sz w:val="20"/>
        </w:rPr>
        <w:t>локальным</w:t>
      </w:r>
      <w:r>
        <w:rPr>
          <w:shadow w:val="0"/>
          <w:sz w:val="20"/>
        </w:rPr>
        <w:t xml:space="preserve"> </w:t>
      </w:r>
      <w:r>
        <w:rPr>
          <w:emboss/>
          <w:sz w:val="20"/>
        </w:rPr>
        <w:t>актом</w:t>
      </w:r>
      <w:r>
        <w:rPr>
          <w:shadow w:val="0"/>
          <w:spacing w:val="113"/>
          <w:sz w:val="20"/>
        </w:rPr>
        <w:t xml:space="preserve"> </w:t>
      </w:r>
      <w:r>
        <w:rPr>
          <w:shadow w:val="0"/>
          <w:sz w:val="20"/>
          <w:u w:val="single"/>
        </w:rPr>
        <w:tab/>
      </w:r>
      <w:r>
        <w:rPr>
          <w:shadow w:val="0"/>
          <w:sz w:val="20"/>
          <w:u w:val="single"/>
        </w:rPr>
        <w:tab/>
      </w:r>
      <w:r>
        <w:rPr>
          <w:shadow w:val="0"/>
          <w:sz w:val="20"/>
        </w:rPr>
        <w:tab/>
      </w:r>
      <w:r>
        <w:rPr>
          <w:shadow w:val="0"/>
          <w:sz w:val="20"/>
          <w:u w:val="single"/>
        </w:rPr>
        <w:tab/>
      </w:r>
      <w:r>
        <w:rPr>
          <w:shadow w:val="0"/>
          <w:sz w:val="20"/>
          <w:u w:val="single"/>
        </w:rPr>
        <w:tab/>
      </w:r>
      <w:r>
        <w:rPr>
          <w:shadow w:val="0"/>
          <w:sz w:val="20"/>
        </w:rPr>
        <w:tab/>
      </w:r>
      <w:r>
        <w:rPr>
          <w:shadow w:val="0"/>
          <w:sz w:val="20"/>
        </w:rPr>
        <w:t>“</w:t>
      </w:r>
      <w:r>
        <w:rPr>
          <w:shadow w:val="0"/>
          <w:spacing w:val="-23"/>
          <w:sz w:val="20"/>
        </w:rPr>
        <w:t xml:space="preserve"> </w:t>
      </w:r>
      <w:r>
        <w:rPr>
          <w:shadow w:val="0"/>
          <w:sz w:val="20"/>
          <w:u w:val="single"/>
        </w:rPr>
        <w:tab/>
      </w:r>
      <w:r>
        <w:rPr>
          <w:shadow w:val="0"/>
          <w:sz w:val="20"/>
        </w:rPr>
        <w:t>”</w:t>
      </w:r>
      <w:r>
        <w:rPr>
          <w:shadow w:val="0"/>
          <w:spacing w:val="61"/>
          <w:sz w:val="20"/>
        </w:rPr>
        <w:t xml:space="preserve"> </w:t>
      </w:r>
      <w:r>
        <w:rPr>
          <w:shadow w:val="0"/>
          <w:sz w:val="20"/>
          <w:u w:val="single"/>
        </w:rPr>
        <w:tab/>
      </w:r>
      <w:r>
        <w:rPr>
          <w:shadow w:val="0"/>
          <w:spacing w:val="40"/>
          <w:sz w:val="20"/>
        </w:rPr>
        <w:t xml:space="preserve"> </w:t>
      </w:r>
      <w:r>
        <w:rPr>
          <w:shadow w:val="0"/>
          <w:sz w:val="20"/>
        </w:rPr>
        <w:t>20</w:t>
      </w:r>
      <w:r>
        <w:rPr>
          <w:shadow w:val="0"/>
          <w:spacing w:val="-1"/>
          <w:sz w:val="20"/>
        </w:rPr>
        <w:t xml:space="preserve"> </w:t>
      </w:r>
      <w:r>
        <w:rPr>
          <w:shadow w:val="0"/>
          <w:sz w:val="20"/>
          <w:u w:val="single"/>
        </w:rPr>
        <w:tab/>
      </w:r>
      <w:r>
        <w:rPr>
          <w:shadow w:val="0"/>
          <w:sz w:val="20"/>
        </w:rPr>
        <w:t xml:space="preserve"> г. </w:t>
      </w:r>
      <w:r>
        <w:rPr>
          <w:emboss/>
          <w:spacing w:val="-2"/>
          <w:position w:val="-3"/>
          <w:sz w:val="20"/>
        </w:rPr>
        <w:t>ознакомлен:</w:t>
      </w:r>
      <w:r>
        <w:rPr>
          <w:shadow w:val="0"/>
          <w:position w:val="-3"/>
          <w:sz w:val="20"/>
        </w:rPr>
        <w:tab/>
      </w:r>
      <w:r>
        <w:rPr>
          <w:i/>
          <w:shadow w:val="0"/>
          <w:sz w:val="16"/>
        </w:rPr>
        <w:t>(личная</w:t>
      </w:r>
      <w:r>
        <w:rPr>
          <w:i/>
          <w:shadow w:val="0"/>
          <w:spacing w:val="-1"/>
          <w:sz w:val="16"/>
        </w:rPr>
        <w:t xml:space="preserve"> </w:t>
      </w:r>
      <w:r>
        <w:rPr>
          <w:i/>
          <w:shadow w:val="0"/>
          <w:sz w:val="16"/>
        </w:rPr>
        <w:t>подпись)</w:t>
      </w:r>
      <w:r>
        <w:rPr>
          <w:i/>
          <w:shadow w:val="0"/>
          <w:sz w:val="16"/>
        </w:rPr>
        <w:tab/>
      </w:r>
      <w:r>
        <w:rPr>
          <w:i/>
          <w:shadow w:val="0"/>
          <w:sz w:val="16"/>
        </w:rPr>
        <w:tab/>
      </w:r>
      <w:r>
        <w:rPr>
          <w:i/>
          <w:shadow w:val="0"/>
          <w:sz w:val="16"/>
        </w:rPr>
        <w:tab/>
      </w:r>
      <w:r>
        <w:rPr>
          <w:i/>
          <w:shadow w:val="0"/>
          <w:sz w:val="16"/>
        </w:rPr>
        <w:t>(расшифровка</w:t>
      </w:r>
      <w:r>
        <w:rPr>
          <w:i/>
          <w:shadow w:val="0"/>
          <w:spacing w:val="40"/>
          <w:sz w:val="16"/>
        </w:rPr>
        <w:t xml:space="preserve"> </w:t>
      </w:r>
      <w:r>
        <w:rPr>
          <w:i/>
          <w:shadow w:val="0"/>
          <w:sz w:val="16"/>
        </w:rPr>
        <w:t>подписи)</w:t>
      </w:r>
    </w:p>
    <w:sectPr>
      <w:pgSz w:w="11910" w:h="16840"/>
      <w:pgMar w:top="1040" w:right="141" w:bottom="280" w:left="1559" w:header="58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1A651">
    <w:pPr>
      <w:pStyle w:val="4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4057650</wp:posOffset>
              </wp:positionH>
              <wp:positionV relativeFrom="page">
                <wp:posOffset>355600</wp:posOffset>
              </wp:positionV>
              <wp:extent cx="177800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6CC3C"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19.5pt;margin-top:28pt;height:17.55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F4R7XX&#10;AAAACQEAAA8AAAAAAAAAAQAgAAAAIgAAAGRycy9kb3ducmV2LnhtbFBLAQIUABQAAAAIAIdO4kCZ&#10;i+O7rwEAAHMDAAAOAAAAAAAAAAEAIAAAACY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46CC3C">
                    <w:pPr>
                      <w:spacing w:before="8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4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14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331" w:hanging="18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3" w:hanging="4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43" w:hanging="1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43" w:hanging="1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95" w:hanging="1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47" w:hanging="1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8" w:hanging="1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50" w:hanging="1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2" w:hanging="1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BA95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43" w:firstLine="56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1" w:line="322" w:lineRule="exact"/>
      <w:ind w:left="287" w:right="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3" w:right="422" w:firstLine="56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241" w:lineRule="exact"/>
      <w:ind w:left="2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2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2025-10-20T16:53:00Z</dcterms:created>
  <dc:creator>GnevashevaLA</dc:creator>
  <cp:lastModifiedBy>ПК</cp:lastModifiedBy>
  <dcterms:modified xsi:type="dcterms:W3CDTF">2025-10-20T19:10:54Z</dcterms:modified>
  <dc:title>«СОГЛАСОВАНО»                                                      «УТВЕРЖДЕНО»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1049-12.2.0.21931</vt:lpwstr>
  </property>
  <property fmtid="{D5CDD505-2E9C-101B-9397-08002B2CF9AE}" pid="7" name="ICV">
    <vt:lpwstr>0817EBFC13DD4916B4A70E42BB6BEDBF_12</vt:lpwstr>
  </property>
</Properties>
</file>