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80" w:type="dxa"/>
        <w:tblCellMar>
          <w:top w:w="15" w:type="dxa"/>
          <w:left w:w="15" w:type="dxa"/>
          <w:bottom w:w="15" w:type="dxa"/>
          <w:right w:w="15" w:type="dxa"/>
        </w:tblCellMar>
        <w:tblLook w:val="0600" w:firstRow="0" w:lastRow="0" w:firstColumn="0" w:lastColumn="0" w:noHBand="1" w:noVBand="1"/>
      </w:tblPr>
      <w:tblGrid>
        <w:gridCol w:w="3780"/>
      </w:tblGrid>
      <w:tr w:rsidR="00ED774D" w:rsidTr="00B679D5">
        <w:tc>
          <w:tcPr>
            <w:tcW w:w="3780" w:type="dxa"/>
            <w:tcMar>
              <w:top w:w="75" w:type="dxa"/>
              <w:left w:w="75" w:type="dxa"/>
              <w:bottom w:w="75" w:type="dxa"/>
              <w:right w:w="75" w:type="dxa"/>
            </w:tcMar>
          </w:tcPr>
          <w:p w:rsidR="008D29D0" w:rsidRPr="00FB40DE" w:rsidRDefault="008D29D0" w:rsidP="00407051">
            <w:pPr>
              <w:rPr>
                <w:lang w:val="ru-RU"/>
              </w:rPr>
            </w:pPr>
            <w:bookmarkStart w:id="0" w:name="_GoBack"/>
            <w:bookmarkEnd w:id="0"/>
            <w:proofErr w:type="spellStart"/>
            <w:r>
              <w:rPr>
                <w:rFonts w:hAnsi="Times New Roman" w:cs="Times New Roman"/>
                <w:color w:val="000000"/>
                <w:sz w:val="24"/>
                <w:szCs w:val="24"/>
              </w:rPr>
              <w:t>Приложение</w:t>
            </w:r>
            <w:proofErr w:type="spellEnd"/>
            <w:r>
              <w:br/>
            </w:r>
            <w:r>
              <w:rPr>
                <w:rFonts w:hAnsi="Times New Roman" w:cs="Times New Roman"/>
                <w:color w:val="000000"/>
                <w:sz w:val="24"/>
                <w:szCs w:val="24"/>
              </w:rPr>
              <w:t xml:space="preserve">к </w:t>
            </w:r>
            <w:proofErr w:type="spellStart"/>
            <w:r>
              <w:rPr>
                <w:rFonts w:hAnsi="Times New Roman" w:cs="Times New Roman"/>
                <w:color w:val="000000"/>
                <w:sz w:val="24"/>
                <w:szCs w:val="24"/>
              </w:rPr>
              <w:t>приказуот</w:t>
            </w:r>
            <w:proofErr w:type="spellEnd"/>
            <w:r>
              <w:rPr>
                <w:rFonts w:hAnsi="Times New Roman" w:cs="Times New Roman"/>
                <w:color w:val="000000"/>
                <w:sz w:val="24"/>
                <w:szCs w:val="24"/>
              </w:rPr>
              <w:t xml:space="preserve"> 2</w:t>
            </w:r>
            <w:r w:rsidR="00FB40DE">
              <w:rPr>
                <w:rFonts w:hAnsi="Times New Roman" w:cs="Times New Roman"/>
                <w:color w:val="000000"/>
                <w:sz w:val="24"/>
                <w:szCs w:val="24"/>
                <w:lang w:val="ru-RU"/>
              </w:rPr>
              <w:t>6</w:t>
            </w:r>
            <w:r>
              <w:rPr>
                <w:rFonts w:hAnsi="Times New Roman" w:cs="Times New Roman"/>
                <w:color w:val="000000"/>
                <w:sz w:val="24"/>
                <w:szCs w:val="24"/>
              </w:rPr>
              <w:t>.12.202</w:t>
            </w:r>
            <w:r w:rsidR="00BE051D">
              <w:rPr>
                <w:rFonts w:hAnsi="Times New Roman" w:cs="Times New Roman"/>
                <w:color w:val="000000"/>
                <w:sz w:val="24"/>
                <w:szCs w:val="24"/>
                <w:lang w:val="ru-RU"/>
              </w:rPr>
              <w:t>4</w:t>
            </w:r>
            <w:r>
              <w:rPr>
                <w:rFonts w:hAnsi="Times New Roman" w:cs="Times New Roman"/>
                <w:color w:val="000000"/>
                <w:sz w:val="24"/>
                <w:szCs w:val="24"/>
              </w:rPr>
              <w:t xml:space="preserve"> № </w:t>
            </w:r>
            <w:r w:rsidR="00FB40DE">
              <w:rPr>
                <w:rFonts w:hAnsi="Times New Roman" w:cs="Times New Roman"/>
                <w:color w:val="000000"/>
                <w:sz w:val="24"/>
                <w:szCs w:val="24"/>
                <w:lang w:val="ru-RU"/>
              </w:rPr>
              <w:t>69</w:t>
            </w:r>
          </w:p>
        </w:tc>
      </w:tr>
    </w:tbl>
    <w:p w:rsidR="00ED774D" w:rsidRPr="008D29D0" w:rsidRDefault="008D29D0" w:rsidP="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Учетная  политика для целей бухгалтерского учета</w:t>
      </w:r>
    </w:p>
    <w:p w:rsidR="00ED774D" w:rsidRPr="008D29D0" w:rsidRDefault="00ED774D">
      <w:pPr>
        <w:jc w:val="cente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proofErr w:type="gramStart"/>
      <w:r w:rsidRPr="008D29D0">
        <w:rPr>
          <w:rFonts w:hAnsi="Times New Roman" w:cs="Times New Roman"/>
          <w:color w:val="000000"/>
          <w:sz w:val="24"/>
          <w:szCs w:val="24"/>
          <w:lang w:val="ru-RU"/>
        </w:rPr>
        <w:t>Учетная  политика</w:t>
      </w:r>
      <w:proofErr w:type="gramEnd"/>
      <w:r w:rsidR="00BD69E3">
        <w:rPr>
          <w:rFonts w:hAnsi="Times New Roman" w:cs="Times New Roman"/>
          <w:color w:val="000000"/>
          <w:sz w:val="24"/>
          <w:szCs w:val="24"/>
          <w:lang w:val="ru-RU"/>
        </w:rPr>
        <w:t xml:space="preserve"> </w:t>
      </w:r>
      <w:r>
        <w:rPr>
          <w:rFonts w:hAnsi="Times New Roman" w:cs="Times New Roman"/>
          <w:color w:val="000000"/>
          <w:sz w:val="24"/>
          <w:szCs w:val="24"/>
          <w:lang w:val="ru-RU"/>
        </w:rPr>
        <w:t>Муниципального</w:t>
      </w:r>
      <w:r w:rsidRPr="008D29D0">
        <w:rPr>
          <w:rFonts w:hAnsi="Times New Roman" w:cs="Times New Roman"/>
          <w:color w:val="000000"/>
          <w:sz w:val="24"/>
          <w:szCs w:val="24"/>
          <w:lang w:val="ru-RU"/>
        </w:rPr>
        <w:t xml:space="preserve"> бюджетного</w:t>
      </w:r>
      <w:r>
        <w:rPr>
          <w:rFonts w:hAnsi="Times New Roman" w:cs="Times New Roman"/>
          <w:color w:val="000000"/>
          <w:sz w:val="24"/>
          <w:szCs w:val="24"/>
          <w:lang w:val="ru-RU"/>
        </w:rPr>
        <w:t xml:space="preserve"> общеобразовательного </w:t>
      </w:r>
      <w:r w:rsidRPr="008D29D0">
        <w:rPr>
          <w:rFonts w:hAnsi="Times New Roman" w:cs="Times New Roman"/>
          <w:color w:val="000000"/>
          <w:sz w:val="24"/>
          <w:szCs w:val="24"/>
          <w:lang w:val="ru-RU"/>
        </w:rPr>
        <w:t xml:space="preserve"> учреждения «</w:t>
      </w:r>
      <w:proofErr w:type="spellStart"/>
      <w:r w:rsidR="00BD69E3">
        <w:rPr>
          <w:rFonts w:hAnsi="Times New Roman" w:cs="Times New Roman"/>
          <w:color w:val="000000"/>
          <w:sz w:val="24"/>
          <w:szCs w:val="24"/>
          <w:lang w:val="ru-RU"/>
        </w:rPr>
        <w:t>Нововасильевская</w:t>
      </w:r>
      <w:proofErr w:type="spellEnd"/>
      <w:r w:rsidR="00BD69E3">
        <w:rPr>
          <w:rFonts w:hAnsi="Times New Roman" w:cs="Times New Roman"/>
          <w:color w:val="000000"/>
          <w:sz w:val="24"/>
          <w:szCs w:val="24"/>
          <w:lang w:val="ru-RU"/>
        </w:rPr>
        <w:t xml:space="preserve"> ООШ»</w:t>
      </w:r>
      <w:r w:rsidRPr="008D29D0">
        <w:rPr>
          <w:rFonts w:hAnsi="Times New Roman" w:cs="Times New Roman"/>
          <w:color w:val="000000"/>
          <w:sz w:val="24"/>
          <w:szCs w:val="24"/>
          <w:lang w:val="ru-RU"/>
        </w:rPr>
        <w:t xml:space="preserve"> (далее – учреждение) разработана в соответствии:</w:t>
      </w:r>
    </w:p>
    <w:p w:rsidR="00ED774D" w:rsidRDefault="008D29D0">
      <w:pPr>
        <w:numPr>
          <w:ilvl w:val="0"/>
          <w:numId w:val="1"/>
        </w:numPr>
        <w:ind w:left="780" w:right="180"/>
        <w:contextualSpacing/>
        <w:rPr>
          <w:rFonts w:hAnsi="Times New Roman" w:cs="Times New Roman"/>
          <w:color w:val="000000"/>
          <w:sz w:val="24"/>
          <w:szCs w:val="24"/>
        </w:rPr>
      </w:pPr>
      <w:r w:rsidRPr="008D29D0">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Единому плану счетов № 157н);</w:t>
      </w:r>
    </w:p>
    <w:p w:rsidR="00ED774D" w:rsidRDefault="008D29D0">
      <w:pPr>
        <w:numPr>
          <w:ilvl w:val="0"/>
          <w:numId w:val="1"/>
        </w:numPr>
        <w:ind w:left="780" w:right="180"/>
        <w:contextualSpacing/>
        <w:rPr>
          <w:rFonts w:hAnsi="Times New Roman" w:cs="Times New Roman"/>
          <w:color w:val="000000"/>
          <w:sz w:val="24"/>
          <w:szCs w:val="24"/>
        </w:rPr>
      </w:pPr>
      <w:r w:rsidRPr="008D29D0">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ED774D" w:rsidRPr="008D29D0" w:rsidRDefault="008D29D0">
      <w:pPr>
        <w:numPr>
          <w:ilvl w:val="0"/>
          <w:numId w:val="1"/>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ED774D" w:rsidRPr="008D29D0" w:rsidRDefault="008D29D0">
      <w:pPr>
        <w:numPr>
          <w:ilvl w:val="0"/>
          <w:numId w:val="1"/>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ED774D" w:rsidRDefault="008D29D0">
      <w:pPr>
        <w:numPr>
          <w:ilvl w:val="0"/>
          <w:numId w:val="1"/>
        </w:numPr>
        <w:ind w:left="780" w:right="180"/>
        <w:contextualSpacing/>
        <w:rPr>
          <w:rFonts w:hAnsi="Times New Roman" w:cs="Times New Roman"/>
          <w:color w:val="000000"/>
          <w:sz w:val="24"/>
          <w:szCs w:val="24"/>
        </w:rPr>
      </w:pPr>
      <w:r w:rsidRPr="008D29D0">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ED774D" w:rsidRPr="008D29D0" w:rsidRDefault="008D29D0">
      <w:pPr>
        <w:numPr>
          <w:ilvl w:val="0"/>
          <w:numId w:val="1"/>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sidRPr="008D29D0">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sidRPr="008D29D0">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sidRPr="008D29D0">
        <w:rPr>
          <w:rFonts w:hAnsi="Times New Roman" w:cs="Times New Roman"/>
          <w:color w:val="000000"/>
          <w:sz w:val="24"/>
          <w:szCs w:val="24"/>
          <w:lang w:val="ru-RU"/>
        </w:rPr>
        <w:t xml:space="preserve">СГС «Нематериальные активы», СГС «Затраты по заимствованиям», СГС </w:t>
      </w:r>
      <w:r w:rsidRPr="008D29D0">
        <w:rPr>
          <w:rFonts w:hAnsi="Times New Roman" w:cs="Times New Roman"/>
          <w:color w:val="000000"/>
          <w:sz w:val="24"/>
          <w:szCs w:val="24"/>
          <w:lang w:val="ru-RU"/>
        </w:rPr>
        <w:lastRenderedPageBreak/>
        <w:t>«Совместная деятельность»,</w:t>
      </w:r>
      <w:r>
        <w:rPr>
          <w:rFonts w:hAnsi="Times New Roman" w:cs="Times New Roman"/>
          <w:color w:val="000000"/>
          <w:sz w:val="24"/>
          <w:szCs w:val="24"/>
        </w:rPr>
        <w:t> </w:t>
      </w:r>
      <w:r w:rsidRPr="008D29D0">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sidRPr="008D29D0">
        <w:rPr>
          <w:rFonts w:hAnsi="Times New Roman" w:cs="Times New Roman"/>
          <w:color w:val="000000"/>
          <w:sz w:val="24"/>
          <w:szCs w:val="24"/>
          <w:lang w:val="ru-RU"/>
        </w:rPr>
        <w:t>от 30.06.2020 № 129н</w:t>
      </w:r>
      <w:r>
        <w:rPr>
          <w:rFonts w:hAnsi="Times New Roman" w:cs="Times New Roman"/>
          <w:color w:val="000000"/>
          <w:sz w:val="24"/>
          <w:szCs w:val="24"/>
        </w:rPr>
        <w:t> </w:t>
      </w:r>
      <w:r w:rsidRPr="008D29D0">
        <w:rPr>
          <w:rFonts w:hAnsi="Times New Roman" w:cs="Times New Roman"/>
          <w:color w:val="000000"/>
          <w:sz w:val="24"/>
          <w:szCs w:val="24"/>
          <w:lang w:val="ru-RU"/>
        </w:rPr>
        <w:t>(далее – СГС «Финансовые инструменты»).</w:t>
      </w:r>
    </w:p>
    <w:p w:rsidR="00ED774D" w:rsidRDefault="008D29D0">
      <w:pPr>
        <w:rPr>
          <w:rFonts w:hAnsi="Times New Roman" w:cs="Times New Roman"/>
          <w:color w:val="000000"/>
          <w:sz w:val="24"/>
          <w:szCs w:val="24"/>
        </w:rPr>
      </w:pPr>
      <w:r w:rsidRPr="008D29D0">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ED774D" w:rsidRDefault="00ED774D">
      <w:pPr>
        <w:rPr>
          <w:rFonts w:hAnsi="Times New Roman" w:cs="Times New Roman"/>
          <w:color w:val="000000"/>
          <w:sz w:val="24"/>
          <w:szCs w:val="24"/>
        </w:rPr>
      </w:pPr>
    </w:p>
    <w:p w:rsidR="00ED774D" w:rsidRDefault="008D29D0">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858"/>
        <w:gridCol w:w="7153"/>
      </w:tblGrid>
      <w:tr w:rsidR="00ED774D">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b/>
                <w:bCs/>
                <w:color w:val="000000"/>
                <w:sz w:val="24"/>
                <w:szCs w:val="24"/>
              </w:rPr>
              <w:t xml:space="preserve">Наименование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b/>
                <w:bCs/>
                <w:color w:val="000000"/>
                <w:sz w:val="24"/>
                <w:szCs w:val="24"/>
              </w:rPr>
              <w:t xml:space="preserve">Расшифровка </w:t>
            </w:r>
          </w:p>
        </w:tc>
      </w:tr>
      <w:tr w:rsidR="00ED774D" w:rsidRPr="00B679D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Учреждение</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lang w:val="ru-RU"/>
              </w:rPr>
            </w:pPr>
            <w:r>
              <w:rPr>
                <w:rFonts w:hAnsi="Times New Roman" w:cs="Times New Roman"/>
                <w:color w:val="000000"/>
                <w:sz w:val="24"/>
                <w:szCs w:val="24"/>
                <w:lang w:val="ru-RU"/>
              </w:rPr>
              <w:t>Муниципальное</w:t>
            </w:r>
            <w:r w:rsidRPr="008D29D0">
              <w:rPr>
                <w:rFonts w:hAnsi="Times New Roman" w:cs="Times New Roman"/>
                <w:color w:val="000000"/>
                <w:sz w:val="24"/>
                <w:szCs w:val="24"/>
                <w:lang w:val="ru-RU"/>
              </w:rPr>
              <w:t xml:space="preserve"> бюджетное</w:t>
            </w:r>
            <w:r>
              <w:rPr>
                <w:rFonts w:hAnsi="Times New Roman" w:cs="Times New Roman"/>
                <w:color w:val="000000"/>
                <w:sz w:val="24"/>
                <w:szCs w:val="24"/>
                <w:lang w:val="ru-RU"/>
              </w:rPr>
              <w:t xml:space="preserve"> общеобразовательное </w:t>
            </w:r>
            <w:r w:rsidRPr="008D29D0">
              <w:rPr>
                <w:rFonts w:hAnsi="Times New Roman" w:cs="Times New Roman"/>
                <w:color w:val="000000"/>
                <w:sz w:val="24"/>
                <w:szCs w:val="24"/>
                <w:lang w:val="ru-RU"/>
              </w:rPr>
              <w:t>учреждение «</w:t>
            </w:r>
            <w:proofErr w:type="spellStart"/>
            <w:r w:rsidR="00BD69E3">
              <w:rPr>
                <w:rFonts w:hAnsi="Times New Roman" w:cs="Times New Roman"/>
                <w:color w:val="000000"/>
                <w:sz w:val="24"/>
                <w:szCs w:val="24"/>
                <w:lang w:val="ru-RU"/>
              </w:rPr>
              <w:t>Нововасильевская</w:t>
            </w:r>
            <w:proofErr w:type="spellEnd"/>
            <w:r w:rsidR="00BD69E3">
              <w:rPr>
                <w:rFonts w:hAnsi="Times New Roman" w:cs="Times New Roman"/>
                <w:color w:val="000000"/>
                <w:sz w:val="24"/>
                <w:szCs w:val="24"/>
                <w:lang w:val="ru-RU"/>
              </w:rPr>
              <w:t xml:space="preserve"> ООШ»</w:t>
            </w:r>
          </w:p>
        </w:tc>
      </w:tr>
      <w:tr w:rsidR="00ED774D" w:rsidRPr="00B679D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lang w:val="ru-RU"/>
              </w:rPr>
            </w:pPr>
            <w:r w:rsidRPr="008D29D0">
              <w:rPr>
                <w:rFonts w:hAnsi="Times New Roman" w:cs="Times New Roman"/>
                <w:color w:val="000000"/>
                <w:sz w:val="24"/>
                <w:szCs w:val="24"/>
                <w:lang w:val="ru-RU"/>
              </w:rPr>
              <w:t>1–17-е разряды номера счета в соответствии с Рабочим планом счетов</w:t>
            </w:r>
          </w:p>
        </w:tc>
      </w:tr>
      <w:tr w:rsidR="00ED774D" w:rsidRPr="00B679D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lang w:val="ru-RU"/>
              </w:rPr>
            </w:pPr>
            <w:r w:rsidRPr="008D29D0">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8D29D0">
              <w:rPr>
                <w:lang w:val="ru-RU"/>
              </w:rPr>
              <w:br/>
            </w:r>
            <w:r w:rsidRPr="008D29D0">
              <w:rPr>
                <w:rFonts w:hAnsi="Times New Roman" w:cs="Times New Roman"/>
                <w:color w:val="000000"/>
                <w:sz w:val="24"/>
                <w:szCs w:val="24"/>
                <w:lang w:val="ru-RU"/>
              </w:rPr>
              <w:t>– 18-й разряд – код вида финансового обеспечения (деятельности);</w:t>
            </w:r>
            <w:r w:rsidRPr="008D29D0">
              <w:rPr>
                <w:lang w:val="ru-RU"/>
              </w:rPr>
              <w:br/>
            </w:r>
            <w:r w:rsidRPr="008D29D0">
              <w:rPr>
                <w:rFonts w:hAnsi="Times New Roman" w:cs="Times New Roman"/>
                <w:color w:val="000000"/>
                <w:sz w:val="24"/>
                <w:szCs w:val="24"/>
                <w:lang w:val="ru-RU"/>
              </w:rPr>
              <w:t>– 26-й разряд – соответствующая подстатья КОСГУ</w:t>
            </w:r>
          </w:p>
        </w:tc>
      </w:tr>
    </w:tbl>
    <w:p w:rsidR="00ED774D" w:rsidRPr="008D29D0" w:rsidRDefault="00ED774D">
      <w:pPr>
        <w:rPr>
          <w:rFonts w:hAnsi="Times New Roman" w:cs="Times New Roman"/>
          <w:color w:val="000000"/>
          <w:sz w:val="24"/>
          <w:szCs w:val="24"/>
          <w:lang w:val="ru-RU"/>
        </w:rPr>
      </w:pPr>
    </w:p>
    <w:p w:rsidR="00ED774D" w:rsidRPr="008D29D0" w:rsidRDefault="008D29D0">
      <w:pPr>
        <w:jc w:val="center"/>
        <w:rPr>
          <w:rFonts w:hAnsi="Times New Roman" w:cs="Times New Roman"/>
          <w:color w:val="000000"/>
          <w:sz w:val="24"/>
          <w:szCs w:val="24"/>
          <w:lang w:val="ru-RU"/>
        </w:rPr>
      </w:pPr>
      <w:proofErr w:type="gramStart"/>
      <w:r>
        <w:rPr>
          <w:rFonts w:hAnsi="Times New Roman" w:cs="Times New Roman"/>
          <w:b/>
          <w:bCs/>
          <w:color w:val="000000"/>
          <w:sz w:val="24"/>
          <w:szCs w:val="24"/>
        </w:rPr>
        <w:t>I</w:t>
      </w:r>
      <w:r w:rsidRPr="008D29D0">
        <w:rPr>
          <w:rFonts w:hAnsi="Times New Roman" w:cs="Times New Roman"/>
          <w:b/>
          <w:bCs/>
          <w:color w:val="000000"/>
          <w:sz w:val="24"/>
          <w:szCs w:val="24"/>
          <w:lang w:val="ru-RU"/>
        </w:rPr>
        <w:t xml:space="preserve"> .</w:t>
      </w:r>
      <w:proofErr w:type="gramEnd"/>
      <w:r w:rsidRPr="008D29D0">
        <w:rPr>
          <w:rFonts w:hAnsi="Times New Roman" w:cs="Times New Roman"/>
          <w:b/>
          <w:bCs/>
          <w:color w:val="000000"/>
          <w:sz w:val="24"/>
          <w:szCs w:val="24"/>
          <w:lang w:val="ru-RU"/>
        </w:rPr>
        <w:t xml:space="preserve"> Общие положения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 Бухгалтерский учет ведет главным бухгалтером.</w:t>
      </w:r>
      <w:r>
        <w:rPr>
          <w:rFonts w:hAnsi="Times New Roman" w:cs="Times New Roman"/>
          <w:color w:val="000000"/>
          <w:sz w:val="24"/>
          <w:szCs w:val="24"/>
          <w:lang w:val="ru-RU"/>
        </w:rPr>
        <w:t xml:space="preserve"> Главный бухгалтер </w:t>
      </w:r>
      <w:r w:rsidRPr="008D29D0">
        <w:rPr>
          <w:rFonts w:hAnsi="Times New Roman" w:cs="Times New Roman"/>
          <w:color w:val="000000"/>
          <w:sz w:val="24"/>
          <w:szCs w:val="24"/>
          <w:lang w:val="ru-RU"/>
        </w:rPr>
        <w:t>руководству</w:t>
      </w:r>
      <w:r>
        <w:rPr>
          <w:rFonts w:hAnsi="Times New Roman" w:cs="Times New Roman"/>
          <w:color w:val="000000"/>
          <w:sz w:val="24"/>
          <w:szCs w:val="24"/>
          <w:lang w:val="ru-RU"/>
        </w:rPr>
        <w:t>е</w:t>
      </w:r>
      <w:r w:rsidRPr="008D29D0">
        <w:rPr>
          <w:rFonts w:hAnsi="Times New Roman" w:cs="Times New Roman"/>
          <w:color w:val="000000"/>
          <w:sz w:val="24"/>
          <w:szCs w:val="24"/>
          <w:lang w:val="ru-RU"/>
        </w:rPr>
        <w:t>тся в работе положением о бухгалтерии, должностн</w:t>
      </w:r>
      <w:r>
        <w:rPr>
          <w:rFonts w:hAnsi="Times New Roman" w:cs="Times New Roman"/>
          <w:color w:val="000000"/>
          <w:sz w:val="24"/>
          <w:szCs w:val="24"/>
          <w:lang w:val="ru-RU"/>
        </w:rPr>
        <w:t>ой</w:t>
      </w:r>
      <w:r w:rsidRPr="008D29D0">
        <w:rPr>
          <w:rFonts w:hAnsi="Times New Roman" w:cs="Times New Roman"/>
          <w:color w:val="000000"/>
          <w:sz w:val="24"/>
          <w:szCs w:val="24"/>
          <w:lang w:val="ru-RU"/>
        </w:rPr>
        <w:t xml:space="preserve"> инструкци</w:t>
      </w:r>
      <w:r>
        <w:rPr>
          <w:rFonts w:hAnsi="Times New Roman" w:cs="Times New Roman"/>
          <w:color w:val="000000"/>
          <w:sz w:val="24"/>
          <w:szCs w:val="24"/>
          <w:lang w:val="ru-RU"/>
        </w:rPr>
        <w:t>ей</w:t>
      </w:r>
      <w:r w:rsidRPr="008D29D0">
        <w:rPr>
          <w:rFonts w:hAnsi="Times New Roman" w:cs="Times New Roman"/>
          <w:color w:val="000000"/>
          <w:sz w:val="24"/>
          <w:szCs w:val="24"/>
          <w:lang w:val="ru-RU"/>
        </w:rPr>
        <w:t>.</w:t>
      </w:r>
      <w:r w:rsidRPr="008D29D0">
        <w:rPr>
          <w:lang w:val="ru-RU"/>
        </w:rPr>
        <w:br/>
      </w:r>
      <w:r w:rsidRPr="008D29D0">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sidRPr="008D29D0">
        <w:rPr>
          <w:lang w:val="ru-RU"/>
        </w:rPr>
        <w:br/>
      </w:r>
      <w:r w:rsidRPr="008D29D0">
        <w:rPr>
          <w:rFonts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w:t>
      </w:r>
      <w:r>
        <w:rPr>
          <w:rFonts w:hAnsi="Times New Roman" w:cs="Times New Roman"/>
          <w:color w:val="000000"/>
          <w:sz w:val="24"/>
          <w:szCs w:val="24"/>
          <w:lang w:val="ru-RU"/>
        </w:rPr>
        <w:t>Л</w:t>
      </w:r>
      <w:r w:rsidRPr="008D29D0">
        <w:rPr>
          <w:rFonts w:hAnsi="Times New Roman" w:cs="Times New Roman"/>
          <w:color w:val="000000"/>
          <w:sz w:val="24"/>
          <w:szCs w:val="24"/>
          <w:lang w:val="ru-RU"/>
        </w:rPr>
        <w:t>ицевые</w:t>
      </w:r>
      <w:r>
        <w:rPr>
          <w:rFonts w:hAnsi="Times New Roman" w:cs="Times New Roman"/>
          <w:color w:val="000000"/>
          <w:sz w:val="24"/>
          <w:szCs w:val="24"/>
        </w:rPr>
        <w:t> </w:t>
      </w:r>
      <w:proofErr w:type="gramStart"/>
      <w:r w:rsidRPr="008D29D0">
        <w:rPr>
          <w:rFonts w:hAnsi="Times New Roman" w:cs="Times New Roman"/>
          <w:color w:val="000000"/>
          <w:sz w:val="24"/>
          <w:szCs w:val="24"/>
          <w:lang w:val="ru-RU"/>
        </w:rPr>
        <w:t xml:space="preserve">счета </w:t>
      </w:r>
      <w:r>
        <w:rPr>
          <w:rFonts w:hAnsi="Times New Roman" w:cs="Times New Roman"/>
          <w:color w:val="000000"/>
          <w:sz w:val="24"/>
          <w:szCs w:val="24"/>
          <w:lang w:val="ru-RU"/>
        </w:rPr>
        <w:t xml:space="preserve"> открыты</w:t>
      </w:r>
      <w:r w:rsidRPr="008D29D0">
        <w:rPr>
          <w:rFonts w:hAnsi="Times New Roman" w:cs="Times New Roman"/>
          <w:color w:val="000000"/>
          <w:sz w:val="24"/>
          <w:szCs w:val="24"/>
          <w:lang w:val="ru-RU"/>
        </w:rPr>
        <w:t>в</w:t>
      </w:r>
      <w:proofErr w:type="gramEnd"/>
      <w:r w:rsidRPr="008D29D0">
        <w:rPr>
          <w:rFonts w:hAnsi="Times New Roman" w:cs="Times New Roman"/>
          <w:color w:val="000000"/>
          <w:sz w:val="24"/>
          <w:szCs w:val="24"/>
          <w:lang w:val="ru-RU"/>
        </w:rPr>
        <w:t xml:space="preserve"> территориальн</w:t>
      </w:r>
      <w:r>
        <w:rPr>
          <w:rFonts w:hAnsi="Times New Roman" w:cs="Times New Roman"/>
          <w:color w:val="000000"/>
          <w:sz w:val="24"/>
          <w:szCs w:val="24"/>
          <w:lang w:val="ru-RU"/>
        </w:rPr>
        <w:t>ом</w:t>
      </w:r>
      <w:r w:rsidRPr="008D29D0">
        <w:rPr>
          <w:rFonts w:hAnsi="Times New Roman" w:cs="Times New Roman"/>
          <w:color w:val="000000"/>
          <w:sz w:val="24"/>
          <w:szCs w:val="24"/>
          <w:lang w:val="ru-RU"/>
        </w:rPr>
        <w:t xml:space="preserve"> орган</w:t>
      </w:r>
      <w:r>
        <w:rPr>
          <w:rFonts w:hAnsi="Times New Roman" w:cs="Times New Roman"/>
          <w:color w:val="000000"/>
          <w:sz w:val="24"/>
          <w:szCs w:val="24"/>
          <w:lang w:val="ru-RU"/>
        </w:rPr>
        <w:t>е</w:t>
      </w:r>
      <w:r w:rsidRPr="008D29D0">
        <w:rPr>
          <w:rFonts w:hAnsi="Times New Roman" w:cs="Times New Roman"/>
          <w:color w:val="000000"/>
          <w:sz w:val="24"/>
          <w:szCs w:val="24"/>
          <w:lang w:val="ru-RU"/>
        </w:rPr>
        <w:t xml:space="preserve"> Федерального казначейства</w:t>
      </w:r>
      <w:r>
        <w:rPr>
          <w:rFonts w:hAnsi="Times New Roman" w:cs="Times New Roman"/>
          <w:color w:val="000000"/>
          <w:sz w:val="24"/>
          <w:szCs w:val="24"/>
          <w:lang w:val="ru-RU"/>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3. В учреждении действуют постоянн</w:t>
      </w:r>
      <w:r>
        <w:rPr>
          <w:rFonts w:hAnsi="Times New Roman" w:cs="Times New Roman"/>
          <w:color w:val="000000"/>
          <w:sz w:val="24"/>
          <w:szCs w:val="24"/>
          <w:lang w:val="ru-RU"/>
        </w:rPr>
        <w:t>о-действующая</w:t>
      </w:r>
      <w:r w:rsidRPr="008D29D0">
        <w:rPr>
          <w:rFonts w:hAnsi="Times New Roman" w:cs="Times New Roman"/>
          <w:color w:val="000000"/>
          <w:sz w:val="24"/>
          <w:szCs w:val="24"/>
          <w:lang w:val="ru-RU"/>
        </w:rPr>
        <w:t xml:space="preserve"> комисси</w:t>
      </w:r>
      <w:r>
        <w:rPr>
          <w:rFonts w:hAnsi="Times New Roman" w:cs="Times New Roman"/>
          <w:color w:val="000000"/>
          <w:sz w:val="24"/>
          <w:szCs w:val="24"/>
          <w:lang w:val="ru-RU"/>
        </w:rPr>
        <w:t>я</w:t>
      </w:r>
      <w:r w:rsidR="005B04B8">
        <w:rPr>
          <w:rFonts w:hAnsi="Times New Roman" w:cs="Times New Roman"/>
          <w:color w:val="000000"/>
          <w:sz w:val="24"/>
          <w:szCs w:val="24"/>
          <w:lang w:val="ru-RU"/>
        </w:rPr>
        <w:t xml:space="preserve"> утвержденная приказом директора школы</w:t>
      </w:r>
      <w:r w:rsidRPr="008D29D0">
        <w:rPr>
          <w:rFonts w:hAnsi="Times New Roman" w:cs="Times New Roman"/>
          <w:color w:val="000000"/>
          <w:sz w:val="24"/>
          <w:szCs w:val="24"/>
          <w:lang w:val="ru-RU"/>
        </w:rPr>
        <w:t>:</w:t>
      </w:r>
    </w:p>
    <w:p w:rsidR="00ED774D" w:rsidRPr="005B04B8" w:rsidRDefault="008D29D0" w:rsidP="009651B7">
      <w:pPr>
        <w:pStyle w:val="a3"/>
        <w:numPr>
          <w:ilvl w:val="0"/>
          <w:numId w:val="30"/>
        </w:numPr>
        <w:ind w:right="180"/>
        <w:rPr>
          <w:rFonts w:hAnsi="Times New Roman" w:cs="Times New Roman"/>
          <w:color w:val="000000"/>
          <w:sz w:val="24"/>
          <w:szCs w:val="24"/>
          <w:highlight w:val="yellow"/>
          <w:lang w:val="ru-RU"/>
        </w:rPr>
      </w:pPr>
      <w:r w:rsidRPr="005B04B8">
        <w:rPr>
          <w:rFonts w:hAnsi="Times New Roman" w:cs="Times New Roman"/>
          <w:color w:val="000000"/>
          <w:sz w:val="24"/>
          <w:szCs w:val="24"/>
          <w:lang w:val="ru-RU"/>
        </w:rPr>
        <w:t xml:space="preserve">по поступлению и выбытию </w:t>
      </w:r>
      <w:r w:rsidRPr="00B679D5">
        <w:rPr>
          <w:rFonts w:hAnsi="Times New Roman" w:cs="Times New Roman"/>
          <w:color w:val="000000"/>
          <w:sz w:val="24"/>
          <w:szCs w:val="24"/>
          <w:lang w:val="ru-RU"/>
        </w:rPr>
        <w:t>активов (приложение 1);</w:t>
      </w:r>
    </w:p>
    <w:p w:rsidR="005B04B8" w:rsidRDefault="008D29D0" w:rsidP="009651B7">
      <w:pPr>
        <w:pStyle w:val="a3"/>
        <w:numPr>
          <w:ilvl w:val="0"/>
          <w:numId w:val="30"/>
        </w:numPr>
        <w:ind w:right="180"/>
        <w:rPr>
          <w:rFonts w:hAnsi="Times New Roman" w:cs="Times New Roman"/>
          <w:color w:val="000000"/>
          <w:sz w:val="24"/>
          <w:szCs w:val="24"/>
          <w:lang w:val="ru-RU"/>
        </w:rPr>
      </w:pPr>
      <w:r w:rsidRPr="005B04B8">
        <w:rPr>
          <w:rFonts w:hAnsi="Times New Roman" w:cs="Times New Roman"/>
          <w:color w:val="000000"/>
          <w:sz w:val="24"/>
          <w:szCs w:val="24"/>
          <w:lang w:val="ru-RU"/>
        </w:rPr>
        <w:t xml:space="preserve">при инвентаризации </w:t>
      </w:r>
      <w:r w:rsidRPr="00B679D5">
        <w:rPr>
          <w:rFonts w:hAnsi="Times New Roman" w:cs="Times New Roman"/>
          <w:color w:val="000000"/>
          <w:sz w:val="24"/>
          <w:szCs w:val="24"/>
          <w:lang w:val="ru-RU"/>
        </w:rPr>
        <w:t>(приложение 2)</w:t>
      </w:r>
    </w:p>
    <w:p w:rsidR="00ED774D" w:rsidRPr="005B04B8" w:rsidRDefault="008D29D0" w:rsidP="009651B7">
      <w:pPr>
        <w:pStyle w:val="a3"/>
        <w:numPr>
          <w:ilvl w:val="0"/>
          <w:numId w:val="30"/>
        </w:numPr>
        <w:ind w:right="180"/>
        <w:rPr>
          <w:rFonts w:hAnsi="Times New Roman" w:cs="Times New Roman"/>
          <w:color w:val="000000"/>
          <w:sz w:val="24"/>
          <w:szCs w:val="24"/>
          <w:lang w:val="ru-RU"/>
        </w:rPr>
      </w:pPr>
      <w:r w:rsidRPr="005B04B8">
        <w:rPr>
          <w:rFonts w:hAnsi="Times New Roman" w:cs="Times New Roman"/>
          <w:color w:val="000000"/>
          <w:sz w:val="24"/>
          <w:szCs w:val="24"/>
          <w:lang w:val="ru-RU"/>
        </w:rPr>
        <w:t xml:space="preserve">для проведения внезапной ревизии кассы </w:t>
      </w:r>
      <w:r w:rsidRPr="00B679D5">
        <w:rPr>
          <w:rFonts w:hAnsi="Times New Roman" w:cs="Times New Roman"/>
          <w:color w:val="000000"/>
          <w:sz w:val="24"/>
          <w:szCs w:val="24"/>
          <w:lang w:val="ru-RU"/>
        </w:rPr>
        <w:t xml:space="preserve">(приложение </w:t>
      </w:r>
      <w:r w:rsidR="005B04B8" w:rsidRPr="00B679D5">
        <w:rPr>
          <w:rFonts w:hAnsi="Times New Roman" w:cs="Times New Roman"/>
          <w:color w:val="000000"/>
          <w:sz w:val="24"/>
          <w:szCs w:val="24"/>
          <w:lang w:val="ru-RU"/>
        </w:rPr>
        <w:t>3</w:t>
      </w:r>
      <w:r w:rsidRPr="00B679D5">
        <w:rPr>
          <w:rFonts w:hAnsi="Times New Roman" w:cs="Times New Roman"/>
          <w:color w:val="000000"/>
          <w:sz w:val="24"/>
          <w:szCs w:val="24"/>
          <w:lang w:val="ru-RU"/>
        </w:rPr>
        <w:t>).</w:t>
      </w:r>
    </w:p>
    <w:p w:rsidR="008D29D0" w:rsidRPr="008D29D0" w:rsidRDefault="008D29D0" w:rsidP="008D29D0">
      <w:pPr>
        <w:ind w:right="180"/>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8D29D0">
        <w:rPr>
          <w:lang w:val="ru-RU"/>
        </w:rPr>
        <w:br/>
      </w:r>
      <w:r w:rsidRPr="008D29D0">
        <w:rPr>
          <w:rFonts w:hAnsi="Times New Roman" w:cs="Times New Roman"/>
          <w:color w:val="000000"/>
          <w:sz w:val="24"/>
          <w:szCs w:val="24"/>
          <w:lang w:val="ru-RU"/>
        </w:rPr>
        <w:t>Основание: пункт 9 СГС «Учетная политика, оценочные значения и ошибки».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8D29D0">
        <w:rPr>
          <w:lang w:val="ru-RU"/>
        </w:rPr>
        <w:br/>
      </w:r>
      <w:r w:rsidRPr="008D29D0">
        <w:rPr>
          <w:rFonts w:hAnsi="Times New Roman" w:cs="Times New Roman"/>
          <w:color w:val="000000"/>
          <w:sz w:val="24"/>
          <w:szCs w:val="24"/>
          <w:lang w:val="ru-RU"/>
        </w:rPr>
        <w:t>Основание: пункты 17, 20, 32 СГС «Учетная политика, оценочные значения и ошибки».</w:t>
      </w: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II</w:t>
      </w:r>
      <w:r w:rsidRPr="008D29D0">
        <w:rPr>
          <w:rFonts w:hAnsi="Times New Roman" w:cs="Times New Roman"/>
          <w:b/>
          <w:bCs/>
          <w:color w:val="000000"/>
          <w:sz w:val="24"/>
          <w:szCs w:val="24"/>
          <w:lang w:val="ru-RU"/>
        </w:rPr>
        <w:t xml:space="preserve">. </w:t>
      </w:r>
      <w:proofErr w:type="gramStart"/>
      <w:r w:rsidRPr="008D29D0">
        <w:rPr>
          <w:rFonts w:hAnsi="Times New Roman" w:cs="Times New Roman"/>
          <w:b/>
          <w:bCs/>
          <w:color w:val="000000"/>
          <w:sz w:val="24"/>
          <w:szCs w:val="24"/>
          <w:lang w:val="ru-RU"/>
        </w:rPr>
        <w:t>Технология  обработки</w:t>
      </w:r>
      <w:proofErr w:type="gramEnd"/>
      <w:r w:rsidRPr="008D29D0">
        <w:rPr>
          <w:rFonts w:hAnsi="Times New Roman" w:cs="Times New Roman"/>
          <w:b/>
          <w:bCs/>
          <w:color w:val="000000"/>
          <w:sz w:val="24"/>
          <w:szCs w:val="24"/>
          <w:lang w:val="ru-RU"/>
        </w:rPr>
        <w:t xml:space="preserve"> учетной информации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 Бухгалтерский учет ведется в электронном виде с применением программных продуктов «</w:t>
      </w:r>
      <w:r w:rsidR="005B04B8">
        <w:rPr>
          <w:rFonts w:hAnsi="Times New Roman" w:cs="Times New Roman"/>
          <w:color w:val="000000"/>
          <w:sz w:val="24"/>
          <w:szCs w:val="24"/>
          <w:lang w:val="ru-RU"/>
        </w:rPr>
        <w:t>1С Предприятие</w:t>
      </w:r>
      <w:r w:rsidRPr="008D29D0">
        <w:rPr>
          <w:rFonts w:hAnsi="Times New Roman" w:cs="Times New Roman"/>
          <w:color w:val="000000"/>
          <w:sz w:val="24"/>
          <w:szCs w:val="24"/>
          <w:lang w:val="ru-RU"/>
        </w:rPr>
        <w:t>»</w:t>
      </w:r>
      <w:r w:rsidR="005B04B8">
        <w:rPr>
          <w:rFonts w:hAnsi="Times New Roman" w:cs="Times New Roman"/>
          <w:color w:val="000000"/>
          <w:sz w:val="24"/>
          <w:szCs w:val="24"/>
          <w:lang w:val="ru-RU"/>
        </w:rPr>
        <w:t xml:space="preserve"> Бухгалтерия государственного учреждения</w:t>
      </w:r>
      <w:r w:rsidRPr="008D29D0">
        <w:rPr>
          <w:rFonts w:hAnsi="Times New Roman" w:cs="Times New Roman"/>
          <w:color w:val="000000"/>
          <w:sz w:val="24"/>
          <w:szCs w:val="24"/>
          <w:lang w:val="ru-RU"/>
        </w:rPr>
        <w:t>, «</w:t>
      </w:r>
      <w:r w:rsidR="005B04B8">
        <w:rPr>
          <w:rFonts w:hAnsi="Times New Roman" w:cs="Times New Roman"/>
          <w:color w:val="000000"/>
          <w:sz w:val="24"/>
          <w:szCs w:val="24"/>
          <w:lang w:val="ru-RU"/>
        </w:rPr>
        <w:t>1 С Предприятие</w:t>
      </w:r>
      <w:r w:rsidRPr="008D29D0">
        <w:rPr>
          <w:rFonts w:hAnsi="Times New Roman" w:cs="Times New Roman"/>
          <w:color w:val="000000"/>
          <w:sz w:val="24"/>
          <w:szCs w:val="24"/>
          <w:lang w:val="ru-RU"/>
        </w:rPr>
        <w:t>».</w:t>
      </w:r>
      <w:r w:rsidR="005B04B8">
        <w:rPr>
          <w:rFonts w:hAnsi="Times New Roman" w:cs="Times New Roman"/>
          <w:color w:val="000000"/>
          <w:sz w:val="24"/>
          <w:szCs w:val="24"/>
          <w:lang w:val="ru-RU"/>
        </w:rPr>
        <w:t xml:space="preserve"> КАМИН расчет заработной платы для бюджетных учреждений.</w:t>
      </w:r>
      <w:r w:rsidRPr="008D29D0">
        <w:rPr>
          <w:lang w:val="ru-RU"/>
        </w:rPr>
        <w:br/>
      </w:r>
      <w:r w:rsidRPr="008D29D0">
        <w:rPr>
          <w:rFonts w:hAnsi="Times New Roman" w:cs="Times New Roman"/>
          <w:color w:val="000000"/>
          <w:sz w:val="24"/>
          <w:szCs w:val="24"/>
          <w:lang w:val="ru-RU"/>
        </w:rPr>
        <w:t>Основание: пункт 6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ED774D" w:rsidRPr="008D29D0" w:rsidRDefault="008D29D0" w:rsidP="009651B7">
      <w:pPr>
        <w:numPr>
          <w:ilvl w:val="0"/>
          <w:numId w:val="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ED774D" w:rsidRDefault="008D29D0" w:rsidP="009651B7">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передачабухгалтерскойотчетности</w:t>
      </w:r>
      <w:proofErr w:type="spellEnd"/>
      <w:r>
        <w:rPr>
          <w:rFonts w:hAnsi="Times New Roman" w:cs="Times New Roman"/>
          <w:color w:val="000000"/>
          <w:sz w:val="24"/>
          <w:szCs w:val="24"/>
        </w:rPr>
        <w:t>;</w:t>
      </w:r>
    </w:p>
    <w:p w:rsidR="00ED774D" w:rsidRDefault="008D29D0" w:rsidP="009651B7">
      <w:pPr>
        <w:numPr>
          <w:ilvl w:val="0"/>
          <w:numId w:val="2"/>
        </w:numPr>
        <w:ind w:left="780" w:right="180"/>
        <w:contextualSpacing/>
        <w:rPr>
          <w:rFonts w:hAnsi="Times New Roman" w:cs="Times New Roman"/>
          <w:color w:val="000000"/>
          <w:sz w:val="24"/>
          <w:szCs w:val="24"/>
        </w:rPr>
      </w:pPr>
      <w:r w:rsidRPr="008D29D0">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Федеральнойналоговойслужбы</w:t>
      </w:r>
      <w:proofErr w:type="spellEnd"/>
      <w:r>
        <w:rPr>
          <w:rFonts w:hAnsi="Times New Roman" w:cs="Times New Roman"/>
          <w:color w:val="000000"/>
          <w:sz w:val="24"/>
          <w:szCs w:val="24"/>
        </w:rPr>
        <w:t>;</w:t>
      </w:r>
    </w:p>
    <w:p w:rsidR="00ED774D" w:rsidRPr="008D29D0" w:rsidRDefault="008D29D0" w:rsidP="009651B7">
      <w:pPr>
        <w:numPr>
          <w:ilvl w:val="0"/>
          <w:numId w:val="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передача отчетности в отделение Пенсионного фонда;</w:t>
      </w:r>
    </w:p>
    <w:p w:rsidR="00ED774D" w:rsidRPr="008D29D0" w:rsidRDefault="008D29D0" w:rsidP="009651B7">
      <w:pPr>
        <w:numPr>
          <w:ilvl w:val="0"/>
          <w:numId w:val="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8D29D0">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8D29D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8D29D0">
        <w:rPr>
          <w:rFonts w:hAnsi="Times New Roman" w:cs="Times New Roman"/>
          <w:color w:val="000000"/>
          <w:sz w:val="24"/>
          <w:szCs w:val="24"/>
          <w:lang w:val="ru-RU"/>
        </w:rPr>
        <w:t>;</w:t>
      </w:r>
    </w:p>
    <w:p w:rsidR="00ED774D" w:rsidRDefault="008D29D0" w:rsidP="009651B7">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ED774D" w:rsidRPr="008D29D0" w:rsidRDefault="008D29D0" w:rsidP="009651B7">
      <w:pPr>
        <w:numPr>
          <w:ilvl w:val="0"/>
          <w:numId w:val="3"/>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на сервере еже</w:t>
      </w:r>
      <w:r w:rsidR="005B04B8">
        <w:rPr>
          <w:rFonts w:hAnsi="Times New Roman" w:cs="Times New Roman"/>
          <w:color w:val="000000"/>
          <w:sz w:val="24"/>
          <w:szCs w:val="24"/>
          <w:lang w:val="ru-RU"/>
        </w:rPr>
        <w:t xml:space="preserve">квартально </w:t>
      </w:r>
      <w:r w:rsidRPr="008D29D0">
        <w:rPr>
          <w:rFonts w:hAnsi="Times New Roman" w:cs="Times New Roman"/>
          <w:color w:val="000000"/>
          <w:sz w:val="24"/>
          <w:szCs w:val="24"/>
          <w:lang w:val="ru-RU"/>
        </w:rPr>
        <w:t>производится сохранение резервных копий базы «Бухг</w:t>
      </w:r>
      <w:r w:rsidR="005B04B8">
        <w:rPr>
          <w:rFonts w:hAnsi="Times New Roman" w:cs="Times New Roman"/>
          <w:color w:val="000000"/>
          <w:sz w:val="24"/>
          <w:szCs w:val="24"/>
          <w:lang w:val="ru-RU"/>
        </w:rPr>
        <w:t>алтерия</w:t>
      </w:r>
      <w:r w:rsidRPr="008D29D0">
        <w:rPr>
          <w:rFonts w:hAnsi="Times New Roman" w:cs="Times New Roman"/>
          <w:color w:val="000000"/>
          <w:sz w:val="24"/>
          <w:szCs w:val="24"/>
          <w:lang w:val="ru-RU"/>
        </w:rPr>
        <w:t>», еж</w:t>
      </w:r>
      <w:r w:rsidR="005B04B8">
        <w:rPr>
          <w:rFonts w:hAnsi="Times New Roman" w:cs="Times New Roman"/>
          <w:color w:val="000000"/>
          <w:sz w:val="24"/>
          <w:szCs w:val="24"/>
          <w:lang w:val="ru-RU"/>
        </w:rPr>
        <w:t>еквартально</w:t>
      </w:r>
      <w:r w:rsidRPr="008D29D0">
        <w:rPr>
          <w:rFonts w:hAnsi="Times New Roman" w:cs="Times New Roman"/>
          <w:color w:val="000000"/>
          <w:sz w:val="24"/>
          <w:szCs w:val="24"/>
          <w:lang w:val="ru-RU"/>
        </w:rPr>
        <w:t xml:space="preserve"> – «Зарплата»;</w:t>
      </w:r>
    </w:p>
    <w:p w:rsidR="00ED774D" w:rsidRPr="008D29D0" w:rsidRDefault="008D29D0" w:rsidP="009651B7">
      <w:pPr>
        <w:numPr>
          <w:ilvl w:val="0"/>
          <w:numId w:val="3"/>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rFonts w:hAnsi="Times New Roman" w:cs="Times New Roman"/>
          <w:color w:val="000000"/>
          <w:sz w:val="24"/>
          <w:szCs w:val="24"/>
        </w:rPr>
        <w:t>CD</w:t>
      </w:r>
      <w:r w:rsidRPr="008D29D0">
        <w:rPr>
          <w:rFonts w:hAnsi="Times New Roman" w:cs="Times New Roman"/>
          <w:color w:val="000000"/>
          <w:sz w:val="24"/>
          <w:szCs w:val="24"/>
          <w:lang w:val="ru-RU"/>
        </w:rPr>
        <w:t>-диск, который хранится в сейфе главного бухгалтера;</w:t>
      </w:r>
    </w:p>
    <w:p w:rsidR="00ED774D" w:rsidRPr="008D29D0" w:rsidRDefault="008D29D0" w:rsidP="009651B7">
      <w:pPr>
        <w:numPr>
          <w:ilvl w:val="0"/>
          <w:numId w:val="3"/>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папки в хронологическом порядке.</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III</w:t>
      </w:r>
      <w:r w:rsidRPr="008D29D0">
        <w:rPr>
          <w:rFonts w:hAnsi="Times New Roman" w:cs="Times New Roman"/>
          <w:b/>
          <w:bCs/>
          <w:color w:val="000000"/>
          <w:sz w:val="24"/>
          <w:szCs w:val="24"/>
          <w:lang w:val="ru-RU"/>
        </w:rPr>
        <w:t>. Правила документооборота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 xml:space="preserve">1. Порядок и сроки передачи первичных учетных документов для отражения в бухгалтерском учете устанавливаются в </w:t>
      </w:r>
      <w:r w:rsidRPr="00B679D5">
        <w:rPr>
          <w:rFonts w:hAnsi="Times New Roman" w:cs="Times New Roman"/>
          <w:color w:val="000000"/>
          <w:sz w:val="24"/>
          <w:szCs w:val="24"/>
          <w:lang w:val="ru-RU"/>
        </w:rPr>
        <w:t>соответствии с приложением 17</w:t>
      </w:r>
      <w:r w:rsidRPr="008D29D0">
        <w:rPr>
          <w:rFonts w:hAnsi="Times New Roman" w:cs="Times New Roman"/>
          <w:color w:val="000000"/>
          <w:sz w:val="24"/>
          <w:szCs w:val="24"/>
          <w:lang w:val="ru-RU"/>
        </w:rPr>
        <w:t xml:space="preserve"> к настоящей учетной политике.</w:t>
      </w:r>
      <w:r w:rsidRPr="008D29D0">
        <w:rPr>
          <w:lang w:val="ru-RU"/>
        </w:rPr>
        <w:br/>
      </w:r>
      <w:r w:rsidRPr="008D29D0">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sidRPr="008D29D0">
        <w:rPr>
          <w:rFonts w:hAnsi="Times New Roman" w:cs="Times New Roman"/>
          <w:color w:val="000000"/>
          <w:sz w:val="24"/>
          <w:szCs w:val="24"/>
          <w:lang w:val="ru-RU"/>
        </w:rPr>
        <w:t>пункта 9 СГС «Учетная политика, оценочные значения и ошибки».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ED774D" w:rsidRPr="009E4637" w:rsidRDefault="008D29D0" w:rsidP="009651B7">
      <w:pPr>
        <w:numPr>
          <w:ilvl w:val="0"/>
          <w:numId w:val="4"/>
        </w:numPr>
        <w:ind w:left="780" w:right="180"/>
        <w:contextualSpacing/>
        <w:rPr>
          <w:rFonts w:hAnsi="Times New Roman" w:cs="Times New Roman"/>
          <w:color w:val="000000"/>
          <w:sz w:val="24"/>
          <w:szCs w:val="24"/>
          <w:highlight w:val="yellow"/>
          <w:lang w:val="ru-RU"/>
        </w:rPr>
      </w:pPr>
      <w:r w:rsidRPr="008D29D0">
        <w:rPr>
          <w:rFonts w:hAnsi="Times New Roman" w:cs="Times New Roman"/>
          <w:color w:val="000000"/>
          <w:sz w:val="24"/>
          <w:szCs w:val="24"/>
          <w:lang w:val="ru-RU"/>
        </w:rPr>
        <w:t xml:space="preserve">самостоятельно разработанные формы, которые приведены в </w:t>
      </w:r>
      <w:r w:rsidRPr="00B679D5">
        <w:rPr>
          <w:rFonts w:hAnsi="Times New Roman" w:cs="Times New Roman"/>
          <w:color w:val="000000"/>
          <w:sz w:val="24"/>
          <w:szCs w:val="24"/>
          <w:lang w:val="ru-RU"/>
        </w:rPr>
        <w:t>приложении 12;</w:t>
      </w:r>
    </w:p>
    <w:p w:rsidR="00ED774D" w:rsidRPr="008D29D0" w:rsidRDefault="008D29D0" w:rsidP="009651B7">
      <w:pPr>
        <w:numPr>
          <w:ilvl w:val="0"/>
          <w:numId w:val="4"/>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унифицированные формы, дополненные необходимыми реквизитами.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8D29D0">
        <w:rPr>
          <w:lang w:val="ru-RU"/>
        </w:rPr>
        <w:br/>
      </w:r>
      <w:r w:rsidRPr="008D29D0">
        <w:rPr>
          <w:rFonts w:hAnsi="Times New Roman" w:cs="Times New Roman"/>
          <w:color w:val="000000"/>
          <w:sz w:val="24"/>
          <w:szCs w:val="24"/>
          <w:lang w:val="ru-RU"/>
        </w:rPr>
        <w:t>Основание: пункт 11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4. Учреждение использует унифицированные формы регистров бухучета, перечисленные в </w:t>
      </w:r>
      <w:r w:rsidRPr="00B679D5">
        <w:rPr>
          <w:rFonts w:hAnsi="Times New Roman" w:cs="Times New Roman"/>
          <w:color w:val="000000"/>
          <w:sz w:val="24"/>
          <w:szCs w:val="24"/>
          <w:lang w:val="ru-RU"/>
        </w:rPr>
        <w:t>приложении 3</w:t>
      </w:r>
      <w:r w:rsidRPr="008D29D0">
        <w:rPr>
          <w:rFonts w:hAnsi="Times New Roman" w:cs="Times New Roman"/>
          <w:color w:val="000000"/>
          <w:sz w:val="24"/>
          <w:szCs w:val="24"/>
          <w:lang w:val="ru-RU"/>
        </w:rPr>
        <w:t xml:space="preserve"> к приказу № 52н.</w:t>
      </w:r>
      <w:r>
        <w:rPr>
          <w:rFonts w:hAnsi="Times New Roman" w:cs="Times New Roman"/>
          <w:color w:val="000000"/>
          <w:sz w:val="24"/>
          <w:szCs w:val="24"/>
        </w:rPr>
        <w:t> </w:t>
      </w:r>
      <w:r w:rsidRPr="008D29D0">
        <w:rPr>
          <w:rFonts w:hAnsi="Times New Roman" w:cs="Times New Roman"/>
          <w:color w:val="000000"/>
          <w:sz w:val="24"/>
          <w:szCs w:val="24"/>
          <w:lang w:val="ru-RU"/>
        </w:rPr>
        <w:t>При необходимости формы регистров, которые не унифицированы, разрабатываются самостоятельно.</w:t>
      </w:r>
      <w:r w:rsidRPr="008D29D0">
        <w:rPr>
          <w:lang w:val="ru-RU"/>
        </w:rPr>
        <w:br/>
      </w:r>
      <w:r w:rsidRPr="008D29D0">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sidRPr="008D29D0">
        <w:rPr>
          <w:rFonts w:hAnsi="Times New Roman" w:cs="Times New Roman"/>
          <w:color w:val="000000"/>
          <w:sz w:val="24"/>
          <w:szCs w:val="24"/>
          <w:lang w:val="ru-RU"/>
        </w:rPr>
        <w:t>электронные формы первичных документов и регистров бухучета:</w:t>
      </w:r>
    </w:p>
    <w:p w:rsidR="00ED774D" w:rsidRPr="008D29D0" w:rsidRDefault="008D29D0" w:rsidP="009651B7">
      <w:pPr>
        <w:numPr>
          <w:ilvl w:val="0"/>
          <w:numId w:val="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Решение о командировке на территории России (ф. 0504512);</w:t>
      </w:r>
    </w:p>
    <w:p w:rsidR="00ED774D" w:rsidRPr="008D29D0" w:rsidRDefault="008D29D0" w:rsidP="009651B7">
      <w:pPr>
        <w:numPr>
          <w:ilvl w:val="0"/>
          <w:numId w:val="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Изменение Решения о командировке (ф. 0504513);</w:t>
      </w:r>
    </w:p>
    <w:p w:rsidR="00ED774D" w:rsidRPr="008D29D0" w:rsidRDefault="008D29D0" w:rsidP="009651B7">
      <w:pPr>
        <w:numPr>
          <w:ilvl w:val="0"/>
          <w:numId w:val="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Заявка-обоснование закупки товаров, работ, услуг малого объема (ф. 0504518);</w:t>
      </w:r>
    </w:p>
    <w:p w:rsidR="00ED774D" w:rsidRPr="008D29D0" w:rsidRDefault="008D29D0" w:rsidP="009651B7">
      <w:pPr>
        <w:numPr>
          <w:ilvl w:val="0"/>
          <w:numId w:val="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Отчет о расходах подотчетного лица (ф. 0504520);</w:t>
      </w:r>
    </w:p>
    <w:p w:rsidR="00ED774D" w:rsidRPr="008D29D0" w:rsidRDefault="008D29D0" w:rsidP="009651B7">
      <w:pPr>
        <w:numPr>
          <w:ilvl w:val="0"/>
          <w:numId w:val="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Журнал регистрации приходных и расходных кассовых ордеров (ф. 0504093);</w:t>
      </w:r>
    </w:p>
    <w:p w:rsidR="00ED774D" w:rsidRPr="008D29D0" w:rsidRDefault="008D29D0" w:rsidP="009651B7">
      <w:pPr>
        <w:numPr>
          <w:ilvl w:val="0"/>
          <w:numId w:val="5"/>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Данные формы применяются вне централизуемых полномочий –</w:t>
      </w:r>
      <w:r>
        <w:rPr>
          <w:rFonts w:hAnsi="Times New Roman" w:cs="Times New Roman"/>
          <w:color w:val="000000"/>
          <w:sz w:val="24"/>
          <w:szCs w:val="24"/>
        </w:rPr>
        <w:t> </w:t>
      </w:r>
      <w:r w:rsidRPr="008D29D0">
        <w:rPr>
          <w:rFonts w:hAnsi="Times New Roman" w:cs="Times New Roman"/>
          <w:color w:val="000000"/>
          <w:sz w:val="24"/>
          <w:szCs w:val="24"/>
          <w:lang w:val="ru-RU"/>
        </w:rPr>
        <w:t>при самостоятельном оформлении учреждением и регистрации фактов хозяйственной жизни.</w:t>
      </w:r>
    </w:p>
    <w:p w:rsidR="00ED774D" w:rsidRPr="008D29D0" w:rsidRDefault="00ED774D" w:rsidP="009E4637">
      <w:pP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31 СГС «Концептуальные основы бухучета и отчетности».</w:t>
      </w:r>
    </w:p>
    <w:p w:rsidR="00ED774D" w:rsidRPr="008D29D0" w:rsidRDefault="009E4637">
      <w:pPr>
        <w:rPr>
          <w:rFonts w:hAnsi="Times New Roman" w:cs="Times New Roman"/>
          <w:color w:val="000000"/>
          <w:sz w:val="24"/>
          <w:szCs w:val="24"/>
          <w:lang w:val="ru-RU"/>
        </w:rPr>
      </w:pPr>
      <w:r>
        <w:rPr>
          <w:rFonts w:hAnsi="Times New Roman" w:cs="Times New Roman"/>
          <w:color w:val="000000"/>
          <w:sz w:val="24"/>
          <w:szCs w:val="24"/>
          <w:lang w:val="ru-RU"/>
        </w:rPr>
        <w:t>6</w:t>
      </w:r>
      <w:r w:rsidR="008D29D0" w:rsidRPr="008D29D0">
        <w:rPr>
          <w:rFonts w:hAnsi="Times New Roman" w:cs="Times New Roman"/>
          <w:color w:val="000000"/>
          <w:sz w:val="24"/>
          <w:szCs w:val="24"/>
          <w:lang w:val="ru-RU"/>
        </w:rPr>
        <w:t>. Формирование электронных регистров бухучета осуществляется в следующем порядке:</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журнал регистрации приходных и расходных ордеров составляется ежемесячно</w:t>
      </w:r>
      <w:r>
        <w:rPr>
          <w:rFonts w:hAnsi="Times New Roman" w:cs="Times New Roman"/>
          <w:color w:val="000000"/>
          <w:sz w:val="24"/>
          <w:szCs w:val="24"/>
        </w:rPr>
        <w:t> </w:t>
      </w:r>
      <w:r w:rsidRPr="008D29D0">
        <w:rPr>
          <w:rFonts w:hAnsi="Times New Roman" w:cs="Times New Roman"/>
          <w:color w:val="000000"/>
          <w:sz w:val="24"/>
          <w:szCs w:val="24"/>
          <w:lang w:val="ru-RU"/>
        </w:rPr>
        <w:t>в последний рабочий день месяца;</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sidRPr="008D29D0">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sidRPr="008D29D0">
        <w:rPr>
          <w:rFonts w:hAnsi="Times New Roman" w:cs="Times New Roman"/>
          <w:color w:val="000000"/>
          <w:sz w:val="24"/>
          <w:szCs w:val="24"/>
          <w:lang w:val="ru-RU"/>
        </w:rPr>
        <w:t>со сведениями о начисленной амортизации;</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sidRPr="008D29D0">
        <w:rPr>
          <w:rFonts w:hAnsi="Times New Roman" w:cs="Times New Roman"/>
          <w:color w:val="000000"/>
          <w:sz w:val="24"/>
          <w:szCs w:val="24"/>
          <w:lang w:val="ru-RU"/>
        </w:rPr>
        <w:t>в последний день года;</w:t>
      </w:r>
    </w:p>
    <w:p w:rsidR="00ED774D" w:rsidRPr="008D29D0" w:rsidRDefault="008D29D0" w:rsidP="009651B7">
      <w:pPr>
        <w:numPr>
          <w:ilvl w:val="0"/>
          <w:numId w:val="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журналы операций, главная книга заполняются ежемесячно;</w:t>
      </w:r>
    </w:p>
    <w:p w:rsidR="00ED774D" w:rsidRPr="008D29D0" w:rsidRDefault="008D29D0" w:rsidP="009651B7">
      <w:pPr>
        <w:numPr>
          <w:ilvl w:val="0"/>
          <w:numId w:val="6"/>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w:t>
      </w:r>
      <w:r>
        <w:rPr>
          <w:rFonts w:hAnsi="Times New Roman" w:cs="Times New Roman"/>
          <w:color w:val="000000"/>
          <w:sz w:val="24"/>
          <w:szCs w:val="24"/>
        </w:rPr>
        <w:t> </w:t>
      </w:r>
      <w:r w:rsidRPr="008D29D0">
        <w:rPr>
          <w:rFonts w:hAnsi="Times New Roman" w:cs="Times New Roman"/>
          <w:color w:val="000000"/>
          <w:sz w:val="24"/>
          <w:szCs w:val="24"/>
          <w:lang w:val="ru-RU"/>
        </w:rPr>
        <w:t>11, 167</w:t>
      </w:r>
      <w:r>
        <w:rPr>
          <w:rFonts w:hAnsi="Times New Roman" w:cs="Times New Roman"/>
          <w:color w:val="000000"/>
          <w:sz w:val="24"/>
          <w:szCs w:val="24"/>
        </w:rPr>
        <w:t> </w:t>
      </w:r>
      <w:r w:rsidRPr="008D29D0">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8D29D0">
        <w:rPr>
          <w:rFonts w:hAnsi="Times New Roman" w:cs="Times New Roman"/>
          <w:color w:val="000000"/>
          <w:sz w:val="24"/>
          <w:szCs w:val="24"/>
          <w:lang w:val="ru-RU"/>
        </w:rPr>
        <w:t xml:space="preserve"> настоящей учетной политики, составляются отдельно.</w:t>
      </w:r>
    </w:p>
    <w:p w:rsidR="00ED774D" w:rsidRPr="008D29D0" w:rsidRDefault="009E4637">
      <w:pPr>
        <w:rPr>
          <w:rFonts w:hAnsi="Times New Roman" w:cs="Times New Roman"/>
          <w:color w:val="000000"/>
          <w:sz w:val="24"/>
          <w:szCs w:val="24"/>
          <w:lang w:val="ru-RU"/>
        </w:rPr>
      </w:pPr>
      <w:r>
        <w:rPr>
          <w:rFonts w:hAnsi="Times New Roman" w:cs="Times New Roman"/>
          <w:color w:val="000000"/>
          <w:sz w:val="24"/>
          <w:szCs w:val="24"/>
          <w:lang w:val="ru-RU"/>
        </w:rPr>
        <w:t>7</w:t>
      </w:r>
      <w:r w:rsidR="008D29D0" w:rsidRPr="008D29D0">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D774D" w:rsidRPr="008D29D0" w:rsidRDefault="008D29D0" w:rsidP="009651B7">
      <w:pPr>
        <w:numPr>
          <w:ilvl w:val="0"/>
          <w:numId w:val="7"/>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ED774D" w:rsidRPr="008D29D0" w:rsidRDefault="008D29D0" w:rsidP="009651B7">
      <w:pPr>
        <w:numPr>
          <w:ilvl w:val="0"/>
          <w:numId w:val="7"/>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ED774D" w:rsidRPr="008D29D0" w:rsidRDefault="008D29D0" w:rsidP="009651B7">
      <w:pPr>
        <w:numPr>
          <w:ilvl w:val="0"/>
          <w:numId w:val="7"/>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ED774D" w:rsidRPr="008D29D0" w:rsidRDefault="008D29D0" w:rsidP="009651B7">
      <w:pPr>
        <w:numPr>
          <w:ilvl w:val="0"/>
          <w:numId w:val="7"/>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КБК Х.302.96.000 «Расчеты по иным выплатам текущего характера физическим лицам».</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257 Инструкции к Единому плану счетов № 157н.</w:t>
      </w:r>
    </w:p>
    <w:p w:rsidR="00ED774D" w:rsidRPr="008D29D0" w:rsidRDefault="009E4637">
      <w:pPr>
        <w:rPr>
          <w:rFonts w:hAnsi="Times New Roman" w:cs="Times New Roman"/>
          <w:color w:val="000000"/>
          <w:sz w:val="24"/>
          <w:szCs w:val="24"/>
          <w:lang w:val="ru-RU"/>
        </w:rPr>
      </w:pPr>
      <w:r>
        <w:rPr>
          <w:rFonts w:hAnsi="Times New Roman" w:cs="Times New Roman"/>
          <w:color w:val="000000"/>
          <w:sz w:val="24"/>
          <w:szCs w:val="24"/>
          <w:lang w:val="ru-RU"/>
        </w:rPr>
        <w:t>8</w:t>
      </w:r>
      <w:r w:rsidR="008D29D0" w:rsidRPr="008D29D0">
        <w:rPr>
          <w:rFonts w:hAnsi="Times New Roman" w:cs="Times New Roman"/>
          <w:color w:val="000000"/>
          <w:sz w:val="24"/>
          <w:szCs w:val="24"/>
          <w:lang w:val="ru-RU"/>
        </w:rPr>
        <w:t xml:space="preserve">. Журналам операций присваиваются номера согласно </w:t>
      </w:r>
      <w:r w:rsidR="008D29D0" w:rsidRPr="00B679D5">
        <w:rPr>
          <w:rFonts w:hAnsi="Times New Roman" w:cs="Times New Roman"/>
          <w:color w:val="000000"/>
          <w:sz w:val="24"/>
          <w:szCs w:val="24"/>
          <w:lang w:val="ru-RU"/>
        </w:rPr>
        <w:t>приложению 11.</w:t>
      </w:r>
      <w:r w:rsidR="008D29D0" w:rsidRPr="008D29D0">
        <w:rPr>
          <w:rFonts w:hAnsi="Times New Roman" w:cs="Times New Roman"/>
          <w:color w:val="000000"/>
          <w:sz w:val="24"/>
          <w:szCs w:val="24"/>
          <w:lang w:val="ru-RU"/>
        </w:rPr>
        <w:t xml:space="preserve"> По операциям, указанным в пункте 2 раздела </w:t>
      </w:r>
      <w:r w:rsidR="008D29D0">
        <w:rPr>
          <w:rFonts w:hAnsi="Times New Roman" w:cs="Times New Roman"/>
          <w:color w:val="000000"/>
          <w:sz w:val="24"/>
          <w:szCs w:val="24"/>
        </w:rPr>
        <w:t>IV</w:t>
      </w:r>
      <w:r w:rsidR="008D29D0" w:rsidRPr="008D29D0">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составившим журнал операций.</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Журналы</w:t>
      </w:r>
      <w:r>
        <w:rPr>
          <w:rFonts w:hAnsi="Times New Roman" w:cs="Times New Roman"/>
          <w:color w:val="000000"/>
          <w:sz w:val="24"/>
          <w:szCs w:val="24"/>
        </w:rPr>
        <w:t> </w:t>
      </w:r>
      <w:r w:rsidRPr="008D29D0">
        <w:rPr>
          <w:rFonts w:hAnsi="Times New Roman" w:cs="Times New Roman"/>
          <w:color w:val="000000"/>
          <w:sz w:val="24"/>
          <w:szCs w:val="24"/>
          <w:lang w:val="ru-RU"/>
        </w:rPr>
        <w:t>операций</w:t>
      </w:r>
      <w:r>
        <w:rPr>
          <w:rFonts w:hAnsi="Times New Roman" w:cs="Times New Roman"/>
          <w:color w:val="000000"/>
          <w:sz w:val="24"/>
          <w:szCs w:val="24"/>
        </w:rPr>
        <w:t> </w:t>
      </w:r>
      <w:r w:rsidRPr="008D29D0">
        <w:rPr>
          <w:rFonts w:hAnsi="Times New Roman" w:cs="Times New Roman"/>
          <w:color w:val="000000"/>
          <w:sz w:val="24"/>
          <w:szCs w:val="24"/>
          <w:lang w:val="ru-RU"/>
        </w:rPr>
        <w:t xml:space="preserve">(ф.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w:t>
      </w:r>
      <w:r w:rsidRPr="00B679D5">
        <w:rPr>
          <w:rFonts w:hAnsi="Times New Roman" w:cs="Times New Roman"/>
          <w:color w:val="000000"/>
          <w:sz w:val="24"/>
          <w:szCs w:val="24"/>
          <w:lang w:val="ru-RU"/>
        </w:rPr>
        <w:t>согласно приложению 18.</w:t>
      </w:r>
    </w:p>
    <w:p w:rsidR="00ED774D" w:rsidRPr="008D29D0" w:rsidRDefault="009E4637">
      <w:pPr>
        <w:rPr>
          <w:rFonts w:hAnsi="Times New Roman" w:cs="Times New Roman"/>
          <w:color w:val="000000"/>
          <w:sz w:val="24"/>
          <w:szCs w:val="24"/>
          <w:lang w:val="ru-RU"/>
        </w:rPr>
      </w:pPr>
      <w:r>
        <w:rPr>
          <w:rFonts w:hAnsi="Times New Roman" w:cs="Times New Roman"/>
          <w:color w:val="000000"/>
          <w:sz w:val="24"/>
          <w:szCs w:val="24"/>
          <w:lang w:val="ru-RU"/>
        </w:rPr>
        <w:t>9</w:t>
      </w:r>
      <w:r w:rsidR="008D29D0" w:rsidRPr="008D29D0">
        <w:rPr>
          <w:rFonts w:hAnsi="Times New Roman" w:cs="Times New Roman"/>
          <w:color w:val="000000"/>
          <w:sz w:val="24"/>
          <w:szCs w:val="24"/>
          <w:lang w:val="ru-RU"/>
        </w:rPr>
        <w:t xml:space="preserve">. Первичные и сводные учетные документы, бухгалтерские регистры </w:t>
      </w:r>
      <w:proofErr w:type="gramStart"/>
      <w:r w:rsidR="008D29D0" w:rsidRPr="008D29D0">
        <w:rPr>
          <w:rFonts w:hAnsi="Times New Roman" w:cs="Times New Roman"/>
          <w:color w:val="000000"/>
          <w:sz w:val="24"/>
          <w:szCs w:val="24"/>
          <w:lang w:val="ru-RU"/>
        </w:rPr>
        <w:t>составляются  бумажном</w:t>
      </w:r>
      <w:proofErr w:type="gramEnd"/>
      <w:r w:rsidR="008D29D0" w:rsidRPr="008D29D0">
        <w:rPr>
          <w:rFonts w:hAnsi="Times New Roman" w:cs="Times New Roman"/>
          <w:color w:val="000000"/>
          <w:sz w:val="24"/>
          <w:szCs w:val="24"/>
          <w:lang w:val="ru-RU"/>
        </w:rPr>
        <w:t xml:space="preserve"> носителе и заверен собственноручной подписью.</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31E25" w:rsidRPr="008D29D0" w:rsidRDefault="00531E25">
      <w:pPr>
        <w:rPr>
          <w:rFonts w:hAnsi="Times New Roman" w:cs="Times New Roman"/>
          <w:color w:val="000000"/>
          <w:sz w:val="24"/>
          <w:szCs w:val="24"/>
          <w:lang w:val="ru-RU"/>
        </w:rPr>
      </w:pP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0</w:t>
      </w:r>
      <w:r w:rsidRPr="008D29D0">
        <w:rPr>
          <w:rFonts w:hAnsi="Times New Roman" w:cs="Times New Roman"/>
          <w:color w:val="000000"/>
          <w:sz w:val="24"/>
          <w:szCs w:val="24"/>
          <w:lang w:val="ru-RU"/>
        </w:rPr>
        <w:t>. При необходимости изготовления бумажных копий электронных документов и регистров бухгалтерского учета</w:t>
      </w:r>
      <w:r>
        <w:rPr>
          <w:rFonts w:hAnsi="Times New Roman" w:cs="Times New Roman"/>
          <w:color w:val="000000"/>
          <w:sz w:val="24"/>
          <w:szCs w:val="24"/>
        </w:rPr>
        <w:t> </w:t>
      </w:r>
      <w:r w:rsidRPr="008D29D0">
        <w:rPr>
          <w:rFonts w:hAnsi="Times New Roman" w:cs="Times New Roman"/>
          <w:color w:val="000000"/>
          <w:sz w:val="24"/>
          <w:szCs w:val="24"/>
          <w:lang w:val="ru-RU"/>
        </w:rPr>
        <w:t>бумажные копии заверяются</w:t>
      </w:r>
      <w:r>
        <w:rPr>
          <w:rFonts w:hAnsi="Times New Roman" w:cs="Times New Roman"/>
          <w:color w:val="000000"/>
          <w:sz w:val="24"/>
          <w:szCs w:val="24"/>
        </w:rPr>
        <w:t> </w:t>
      </w:r>
      <w:r w:rsidRPr="008D29D0">
        <w:rPr>
          <w:rFonts w:hAnsi="Times New Roman" w:cs="Times New Roman"/>
          <w:color w:val="000000"/>
          <w:sz w:val="24"/>
          <w:szCs w:val="24"/>
          <w:lang w:val="ru-RU"/>
        </w:rPr>
        <w:t xml:space="preserve">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9E4637">
        <w:rPr>
          <w:rFonts w:hAnsi="Times New Roman" w:cs="Times New Roman"/>
          <w:color w:val="000000"/>
          <w:sz w:val="24"/>
          <w:szCs w:val="24"/>
          <w:lang w:val="ru-RU"/>
        </w:rPr>
        <w:t>МБОУ</w:t>
      </w:r>
      <w:r w:rsidRPr="008D29D0">
        <w:rPr>
          <w:rFonts w:hAnsi="Times New Roman" w:cs="Times New Roman"/>
          <w:color w:val="000000"/>
          <w:sz w:val="24"/>
          <w:szCs w:val="24"/>
          <w:lang w:val="ru-RU"/>
        </w:rPr>
        <w:t xml:space="preserve"> "</w:t>
      </w:r>
      <w:proofErr w:type="spellStart"/>
      <w:r w:rsidR="00BD69E3">
        <w:rPr>
          <w:rFonts w:hAnsi="Times New Roman" w:cs="Times New Roman"/>
          <w:color w:val="000000"/>
          <w:sz w:val="24"/>
          <w:szCs w:val="24"/>
          <w:lang w:val="ru-RU"/>
        </w:rPr>
        <w:t>Нововасильевская</w:t>
      </w:r>
      <w:proofErr w:type="spellEnd"/>
      <w:r w:rsidR="00BD69E3">
        <w:rPr>
          <w:rFonts w:hAnsi="Times New Roman" w:cs="Times New Roman"/>
          <w:color w:val="000000"/>
          <w:sz w:val="24"/>
          <w:szCs w:val="24"/>
          <w:lang w:val="ru-RU"/>
        </w:rPr>
        <w:t xml:space="preserve"> О</w:t>
      </w:r>
      <w:r w:rsidR="009E4637">
        <w:rPr>
          <w:rFonts w:hAnsi="Times New Roman" w:cs="Times New Roman"/>
          <w:color w:val="000000"/>
          <w:sz w:val="24"/>
          <w:szCs w:val="24"/>
          <w:lang w:val="ru-RU"/>
        </w:rPr>
        <w:t>ОШ</w:t>
      </w:r>
      <w:r w:rsidRPr="008D29D0">
        <w:rPr>
          <w:rFonts w:hAnsi="Times New Roman" w:cs="Times New Roman"/>
          <w:color w:val="000000"/>
          <w:sz w:val="24"/>
          <w:szCs w:val="24"/>
          <w:lang w:val="ru-RU"/>
        </w:rPr>
        <w:t>"», –</w:t>
      </w:r>
      <w:r>
        <w:rPr>
          <w:rFonts w:hAnsi="Times New Roman" w:cs="Times New Roman"/>
          <w:color w:val="000000"/>
          <w:sz w:val="24"/>
          <w:szCs w:val="24"/>
        </w:rPr>
        <w:t> </w:t>
      </w:r>
      <w:r w:rsidRPr="008D29D0">
        <w:rPr>
          <w:rFonts w:hAnsi="Times New Roman" w:cs="Times New Roman"/>
          <w:color w:val="000000"/>
          <w:sz w:val="24"/>
          <w:szCs w:val="24"/>
          <w:lang w:val="ru-RU"/>
        </w:rPr>
        <w:t>с указанием сведений о сертификате электронной подписи –</w:t>
      </w:r>
      <w:r>
        <w:rPr>
          <w:rFonts w:hAnsi="Times New Roman" w:cs="Times New Roman"/>
          <w:color w:val="000000"/>
          <w:sz w:val="24"/>
          <w:szCs w:val="24"/>
        </w:rPr>
        <w:t> </w:t>
      </w:r>
      <w:r w:rsidRPr="008D29D0">
        <w:rPr>
          <w:rFonts w:hAnsi="Times New Roman" w:cs="Times New Roman"/>
          <w:color w:val="000000"/>
          <w:sz w:val="24"/>
          <w:szCs w:val="24"/>
          <w:lang w:val="ru-RU"/>
        </w:rPr>
        <w:t>кому выдан и срок действия. Основание: пункт 32 СГС «Концептуальные основы бухучета и отчетности».</w:t>
      </w:r>
    </w:p>
    <w:p w:rsidR="00531E25" w:rsidRPr="008D29D0" w:rsidRDefault="00531E25">
      <w:pP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1</w:t>
      </w:r>
      <w:r w:rsidRPr="008D29D0">
        <w:rPr>
          <w:rFonts w:hAnsi="Times New Roman" w:cs="Times New Roman"/>
          <w:color w:val="000000"/>
          <w:sz w:val="24"/>
          <w:szCs w:val="24"/>
          <w:lang w:val="ru-RU"/>
        </w:rPr>
        <w:t>. В деятельности учреждения используются следующие бланки строгой отчетности:</w:t>
      </w:r>
    </w:p>
    <w:p w:rsidR="00ED774D" w:rsidRPr="008D29D0" w:rsidRDefault="00ED774D" w:rsidP="00531E25">
      <w:pPr>
        <w:ind w:left="780" w:right="180"/>
        <w:contextualSpacing/>
        <w:rPr>
          <w:rFonts w:hAnsi="Times New Roman" w:cs="Times New Roman"/>
          <w:color w:val="000000"/>
          <w:sz w:val="24"/>
          <w:szCs w:val="24"/>
          <w:lang w:val="ru-RU"/>
        </w:rPr>
      </w:pPr>
    </w:p>
    <w:p w:rsidR="00ED774D" w:rsidRPr="008D29D0" w:rsidRDefault="008D29D0" w:rsidP="009651B7">
      <w:pPr>
        <w:numPr>
          <w:ilvl w:val="0"/>
          <w:numId w:val="8"/>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блан</w:t>
      </w:r>
      <w:r w:rsidR="00531E25">
        <w:rPr>
          <w:rFonts w:hAnsi="Times New Roman" w:cs="Times New Roman"/>
          <w:color w:val="000000"/>
          <w:sz w:val="24"/>
          <w:szCs w:val="24"/>
          <w:lang w:val="ru-RU"/>
        </w:rPr>
        <w:t>киаттестатов</w:t>
      </w:r>
      <w:r w:rsidRPr="008D29D0">
        <w:rPr>
          <w:rFonts w:hAnsi="Times New Roman" w:cs="Times New Roman"/>
          <w:color w:val="000000"/>
          <w:sz w:val="24"/>
          <w:szCs w:val="24"/>
          <w:lang w:val="ru-RU"/>
        </w:rPr>
        <w:t>, вкладышей к дипломам, свидетельств;</w:t>
      </w:r>
    </w:p>
    <w:p w:rsidR="00ED774D" w:rsidRDefault="008D29D0" w:rsidP="009651B7">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w:t>
      </w:r>
    </w:p>
    <w:p w:rsidR="00531E25" w:rsidRDefault="00531E25" w:rsidP="009651B7">
      <w:pPr>
        <w:numPr>
          <w:ilvl w:val="0"/>
          <w:numId w:val="8"/>
        </w:numPr>
        <w:ind w:left="780" w:right="180"/>
        <w:rPr>
          <w:rFonts w:hAnsi="Times New Roman" w:cs="Times New Roman"/>
          <w:color w:val="000000"/>
          <w:sz w:val="24"/>
          <w:szCs w:val="24"/>
        </w:rPr>
      </w:pPr>
      <w:r>
        <w:rPr>
          <w:rFonts w:hAnsi="Times New Roman" w:cs="Times New Roman"/>
          <w:color w:val="000000"/>
          <w:sz w:val="24"/>
          <w:szCs w:val="24"/>
          <w:lang w:val="ru-RU"/>
        </w:rPr>
        <w:t>…</w:t>
      </w: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Учет бланков ведется по стоимости их приобретения.</w:t>
      </w:r>
      <w:r w:rsidRPr="008D29D0">
        <w:rPr>
          <w:lang w:val="ru-RU"/>
        </w:rPr>
        <w:br/>
      </w:r>
      <w:r w:rsidRPr="008D29D0">
        <w:rPr>
          <w:rFonts w:hAnsi="Times New Roman" w:cs="Times New Roman"/>
          <w:color w:val="000000"/>
          <w:sz w:val="24"/>
          <w:szCs w:val="24"/>
          <w:lang w:val="ru-RU"/>
        </w:rPr>
        <w:t>Основание: пункт 337 Инструкции к Единому плану счетов № 157н.</w:t>
      </w:r>
    </w:p>
    <w:p w:rsidR="00531E25" w:rsidRPr="008D29D0" w:rsidRDefault="00531E25">
      <w:pPr>
        <w:rPr>
          <w:rFonts w:hAnsi="Times New Roman" w:cs="Times New Roman"/>
          <w:color w:val="000000"/>
          <w:sz w:val="24"/>
          <w:szCs w:val="24"/>
          <w:lang w:val="ru-RU"/>
        </w:rPr>
      </w:pP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2</w:t>
      </w:r>
      <w:r w:rsidRPr="008D29D0">
        <w:rPr>
          <w:rFonts w:hAnsi="Times New Roman" w:cs="Times New Roman"/>
          <w:color w:val="000000"/>
          <w:sz w:val="24"/>
          <w:szCs w:val="24"/>
          <w:lang w:val="ru-RU"/>
        </w:rPr>
        <w:t xml:space="preserve">. Перечень должностей сотрудников, ответственных за учет, хранение и выдачу бланков строгой отчетности, </w:t>
      </w:r>
      <w:r w:rsidRPr="00B679D5">
        <w:rPr>
          <w:rFonts w:hAnsi="Times New Roman" w:cs="Times New Roman"/>
          <w:color w:val="000000"/>
          <w:sz w:val="24"/>
          <w:szCs w:val="24"/>
          <w:lang w:val="ru-RU"/>
        </w:rPr>
        <w:t>приведен в приложении 5.</w:t>
      </w:r>
    </w:p>
    <w:p w:rsidR="00531E25" w:rsidRPr="008D29D0" w:rsidRDefault="00531E25">
      <w:pPr>
        <w:rPr>
          <w:rFonts w:hAnsi="Times New Roman" w:cs="Times New Roman"/>
          <w:color w:val="000000"/>
          <w:sz w:val="24"/>
          <w:szCs w:val="24"/>
          <w:lang w:val="ru-RU"/>
        </w:rPr>
      </w:pP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3</w:t>
      </w:r>
      <w:r w:rsidRPr="008D29D0">
        <w:rPr>
          <w:rFonts w:hAnsi="Times New Roman" w:cs="Times New Roman"/>
          <w:color w:val="000000"/>
          <w:sz w:val="24"/>
          <w:szCs w:val="24"/>
          <w:lang w:val="ru-RU"/>
        </w:rPr>
        <w:t>. Особенности применения первичных документов:</w:t>
      </w:r>
    </w:p>
    <w:p w:rsidR="00531E25" w:rsidRDefault="00531E25">
      <w:pPr>
        <w:rPr>
          <w:rFonts w:hAnsi="Times New Roman" w:cs="Times New Roman"/>
          <w:color w:val="000000"/>
          <w:sz w:val="24"/>
          <w:szCs w:val="24"/>
          <w:lang w:val="ru-RU"/>
        </w:rPr>
      </w:pPr>
    </w:p>
    <w:p w:rsidR="00531E25" w:rsidRDefault="00531E25">
      <w:pPr>
        <w:rPr>
          <w:rFonts w:hAnsi="Times New Roman" w:cs="Times New Roman"/>
          <w:color w:val="000000"/>
          <w:sz w:val="24"/>
          <w:szCs w:val="24"/>
          <w:lang w:val="ru-RU"/>
        </w:rPr>
      </w:pPr>
    </w:p>
    <w:p w:rsidR="00531E25" w:rsidRDefault="00531E25">
      <w:pP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3</w:t>
      </w:r>
      <w:r w:rsidRPr="008D29D0">
        <w:rPr>
          <w:rFonts w:hAnsi="Times New Roman" w:cs="Times New Roman"/>
          <w:color w:val="000000"/>
          <w:sz w:val="24"/>
          <w:szCs w:val="24"/>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3</w:t>
      </w:r>
      <w:r w:rsidRPr="008D29D0">
        <w:rPr>
          <w:rFonts w:hAnsi="Times New Roman" w:cs="Times New Roman"/>
          <w:color w:val="000000"/>
          <w:sz w:val="24"/>
          <w:szCs w:val="24"/>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531E25">
        <w:rPr>
          <w:rFonts w:hAnsi="Times New Roman" w:cs="Times New Roman"/>
          <w:color w:val="000000"/>
          <w:sz w:val="24"/>
          <w:szCs w:val="24"/>
          <w:lang w:val="ru-RU"/>
        </w:rPr>
        <w:t>3</w:t>
      </w:r>
      <w:r w:rsidRPr="008D29D0">
        <w:rPr>
          <w:rFonts w:hAnsi="Times New Roman" w:cs="Times New Roman"/>
          <w:color w:val="000000"/>
          <w:sz w:val="24"/>
          <w:szCs w:val="24"/>
          <w:lang w:val="ru-RU"/>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ED774D">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proofErr w:type="spellStart"/>
            <w:r>
              <w:rPr>
                <w:rFonts w:hAnsi="Times New Roman" w:cs="Times New Roman"/>
                <w:b/>
                <w:bCs/>
                <w:color w:val="000000"/>
                <w:sz w:val="24"/>
                <w:szCs w:val="24"/>
              </w:rPr>
              <w:t>Наименованиепоказателя</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b/>
                <w:bCs/>
                <w:color w:val="000000"/>
                <w:sz w:val="24"/>
                <w:szCs w:val="24"/>
              </w:rPr>
              <w:t>Код</w:t>
            </w:r>
          </w:p>
        </w:tc>
      </w:tr>
      <w:tr w:rsidR="00ED774D">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Дополнительные выходные дни (оплачиваемые)</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ОВ</w:t>
            </w:r>
          </w:p>
        </w:tc>
      </w:tr>
      <w:tr w:rsidR="00ED774D">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Заключение под стражу</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ЗС</w:t>
            </w:r>
          </w:p>
        </w:tc>
      </w:tr>
      <w:tr w:rsidR="00ED774D" w:rsidRPr="00531E25">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531E25">
            <w:pPr>
              <w:rPr>
                <w:lang w:val="ru-RU"/>
              </w:rPr>
            </w:pPr>
            <w:r w:rsidRPr="008D29D0">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531E25" w:rsidRDefault="00531E25">
            <w:pPr>
              <w:rPr>
                <w:lang w:val="ru-RU"/>
              </w:rPr>
            </w:pPr>
            <w:r>
              <w:rPr>
                <w:lang w:val="ru-RU"/>
              </w:rPr>
              <w:t>Д</w:t>
            </w:r>
          </w:p>
        </w:tc>
      </w:tr>
      <w:tr w:rsidR="00ED774D">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531E25">
            <w:pPr>
              <w:rPr>
                <w:rFonts w:hAnsi="Times New Roman" w:cs="Times New Roman"/>
                <w:color w:val="000000"/>
                <w:sz w:val="24"/>
                <w:szCs w:val="24"/>
                <w:lang w:val="ru-RU"/>
              </w:rPr>
            </w:pPr>
            <w:r>
              <w:rPr>
                <w:rFonts w:hAnsi="Times New Roman" w:cs="Times New Roman"/>
                <w:color w:val="000000"/>
                <w:sz w:val="24"/>
                <w:szCs w:val="24"/>
                <w:lang w:val="ru-RU"/>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ED774D"/>
        </w:tc>
      </w:tr>
      <w:tr w:rsidR="00ED774D">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ED774D">
            <w:pPr>
              <w:ind w:left="75" w:right="75"/>
              <w:rPr>
                <w:rFonts w:hAnsi="Times New Roman" w:cs="Times New Roman"/>
                <w:color w:val="000000"/>
                <w:sz w:val="24"/>
                <w:szCs w:val="24"/>
              </w:rPr>
            </w:pPr>
          </w:p>
        </w:tc>
      </w:tr>
    </w:tbl>
    <w:p w:rsidR="00ED774D" w:rsidRPr="008D29D0" w:rsidRDefault="008D29D0">
      <w:pPr>
        <w:rPr>
          <w:rFonts w:hAnsi="Times New Roman" w:cs="Times New Roman"/>
          <w:color w:val="000000"/>
          <w:sz w:val="24"/>
          <w:szCs w:val="24"/>
          <w:lang w:val="ru-RU"/>
        </w:rPr>
      </w:pPr>
      <w:r w:rsidRPr="008D29D0">
        <w:rPr>
          <w:lang w:val="ru-RU"/>
        </w:rPr>
        <w:br/>
      </w:r>
      <w:r w:rsidRPr="008D29D0">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9E4637">
        <w:rPr>
          <w:rFonts w:hAnsi="Times New Roman" w:cs="Times New Roman"/>
          <w:color w:val="000000"/>
          <w:sz w:val="24"/>
          <w:szCs w:val="24"/>
          <w:lang w:val="ru-RU"/>
        </w:rPr>
        <w:t>4</w:t>
      </w:r>
      <w:r w:rsidRPr="008D29D0">
        <w:rPr>
          <w:rFonts w:hAnsi="Times New Roman" w:cs="Times New Roman"/>
          <w:color w:val="000000"/>
          <w:sz w:val="24"/>
          <w:szCs w:val="24"/>
          <w:lang w:val="ru-RU"/>
        </w:rPr>
        <w:t>.4. Расчеты по заработной плате и другим выплатам оформляются в Расчетной ведомости (ф. 0504402) и Платежной ведомости (ф. 0504403).</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9E4637">
        <w:rPr>
          <w:rFonts w:hAnsi="Times New Roman" w:cs="Times New Roman"/>
          <w:color w:val="000000"/>
          <w:sz w:val="24"/>
          <w:szCs w:val="24"/>
          <w:lang w:val="ru-RU"/>
        </w:rPr>
        <w:t>4</w:t>
      </w:r>
      <w:r w:rsidRPr="008D29D0">
        <w:rPr>
          <w:rFonts w:hAnsi="Times New Roman" w:cs="Times New Roman"/>
          <w:color w:val="000000"/>
          <w:sz w:val="24"/>
          <w:szCs w:val="24"/>
          <w:lang w:val="ru-RU"/>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sidRPr="008D29D0">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w:t>
      </w:r>
      <w:r w:rsidR="00D704B4">
        <w:rPr>
          <w:rFonts w:hAnsi="Times New Roman" w:cs="Times New Roman"/>
          <w:color w:val="000000"/>
          <w:sz w:val="24"/>
          <w:szCs w:val="24"/>
          <w:lang w:val="ru-RU"/>
        </w:rPr>
        <w:t>5</w:t>
      </w:r>
      <w:r w:rsidRPr="008D29D0">
        <w:rPr>
          <w:rFonts w:hAnsi="Times New Roman" w:cs="Times New Roman"/>
          <w:color w:val="000000"/>
          <w:sz w:val="24"/>
          <w:szCs w:val="24"/>
          <w:lang w:val="ru-RU"/>
        </w:rPr>
        <w:t xml:space="preserve">. Сотрудник, ответственный за </w:t>
      </w:r>
      <w:r w:rsidR="00D704B4">
        <w:rPr>
          <w:rFonts w:hAnsi="Times New Roman" w:cs="Times New Roman"/>
          <w:color w:val="000000"/>
          <w:sz w:val="24"/>
          <w:szCs w:val="24"/>
          <w:lang w:val="ru-RU"/>
        </w:rPr>
        <w:t>выдачу</w:t>
      </w:r>
      <w:r w:rsidRPr="008D29D0">
        <w:rPr>
          <w:rFonts w:hAnsi="Times New Roman" w:cs="Times New Roman"/>
          <w:color w:val="000000"/>
          <w:sz w:val="24"/>
          <w:szCs w:val="24"/>
          <w:lang w:val="ru-RU"/>
        </w:rPr>
        <w:t xml:space="preserve"> расчетных листков, вы</w:t>
      </w:r>
      <w:r w:rsidR="00D704B4">
        <w:rPr>
          <w:rFonts w:hAnsi="Times New Roman" w:cs="Times New Roman"/>
          <w:color w:val="000000"/>
          <w:sz w:val="24"/>
          <w:szCs w:val="24"/>
          <w:lang w:val="ru-RU"/>
        </w:rPr>
        <w:t>дает</w:t>
      </w:r>
      <w:r w:rsidRPr="008D29D0">
        <w:rPr>
          <w:rFonts w:hAnsi="Times New Roman" w:cs="Times New Roman"/>
          <w:color w:val="000000"/>
          <w:sz w:val="24"/>
          <w:szCs w:val="24"/>
          <w:lang w:val="ru-RU"/>
        </w:rPr>
        <w:t xml:space="preserve"> каждому сотруднику </w:t>
      </w:r>
      <w:r w:rsidR="00D704B4">
        <w:rPr>
          <w:rFonts w:hAnsi="Times New Roman" w:cs="Times New Roman"/>
          <w:color w:val="000000"/>
          <w:sz w:val="24"/>
          <w:szCs w:val="24"/>
          <w:lang w:val="ru-RU"/>
        </w:rPr>
        <w:t xml:space="preserve">лично по ведомости выдаче </w:t>
      </w:r>
      <w:r w:rsidRPr="008D29D0">
        <w:rPr>
          <w:rFonts w:hAnsi="Times New Roman" w:cs="Times New Roman"/>
          <w:color w:val="000000"/>
          <w:sz w:val="24"/>
          <w:szCs w:val="24"/>
          <w:lang w:val="ru-RU"/>
        </w:rPr>
        <w:t>расчетны</w:t>
      </w:r>
      <w:r w:rsidR="00D704B4">
        <w:rPr>
          <w:rFonts w:hAnsi="Times New Roman" w:cs="Times New Roman"/>
          <w:color w:val="000000"/>
          <w:sz w:val="24"/>
          <w:szCs w:val="24"/>
          <w:lang w:val="ru-RU"/>
        </w:rPr>
        <w:t>х</w:t>
      </w:r>
      <w:r>
        <w:rPr>
          <w:rFonts w:hAnsi="Times New Roman" w:cs="Times New Roman"/>
          <w:color w:val="000000"/>
          <w:sz w:val="24"/>
          <w:szCs w:val="24"/>
        </w:rPr>
        <w:t> </w:t>
      </w:r>
      <w:r w:rsidRPr="008D29D0">
        <w:rPr>
          <w:rFonts w:hAnsi="Times New Roman" w:cs="Times New Roman"/>
          <w:color w:val="000000"/>
          <w:sz w:val="24"/>
          <w:szCs w:val="24"/>
          <w:lang w:val="ru-RU"/>
        </w:rPr>
        <w:t>листок</w:t>
      </w:r>
      <w:r>
        <w:rPr>
          <w:rFonts w:hAnsi="Times New Roman" w:cs="Times New Roman"/>
          <w:color w:val="000000"/>
          <w:sz w:val="24"/>
          <w:szCs w:val="24"/>
        </w:rPr>
        <w:t> </w:t>
      </w:r>
      <w:r w:rsidRPr="008D29D0">
        <w:rPr>
          <w:rFonts w:hAnsi="Times New Roman" w:cs="Times New Roman"/>
          <w:color w:val="000000"/>
          <w:sz w:val="24"/>
          <w:szCs w:val="24"/>
          <w:lang w:val="ru-RU"/>
        </w:rPr>
        <w:t>в день выдачи зарплаты за вторую половину месяца.</w:t>
      </w: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IV</w:t>
      </w:r>
      <w:r w:rsidRPr="008D29D0">
        <w:rPr>
          <w:rFonts w:hAnsi="Times New Roman" w:cs="Times New Roman"/>
          <w:b/>
          <w:bCs/>
          <w:color w:val="000000"/>
          <w:sz w:val="24"/>
          <w:szCs w:val="24"/>
          <w:lang w:val="ru-RU"/>
        </w:rPr>
        <w:t>. План счетов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8D29D0">
        <w:rPr>
          <w:rFonts w:hAnsi="Times New Roman" w:cs="Times New Roman"/>
          <w:color w:val="000000"/>
          <w:sz w:val="24"/>
          <w:szCs w:val="24"/>
          <w:lang w:val="ru-RU"/>
        </w:rPr>
        <w:t xml:space="preserve"> настоящей учетной политики.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sidRPr="008D29D0">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sidRPr="008D29D0">
        <w:rPr>
          <w:rFonts w:hAnsi="Times New Roman" w:cs="Times New Roman"/>
          <w:color w:val="000000"/>
          <w:sz w:val="24"/>
          <w:szCs w:val="24"/>
          <w:lang w:val="ru-RU"/>
        </w:rPr>
        <w:t>политика, оценочные значения и ошибки».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W w:w="9856" w:type="dxa"/>
        <w:tblCellMar>
          <w:top w:w="15" w:type="dxa"/>
          <w:left w:w="15" w:type="dxa"/>
          <w:bottom w:w="15" w:type="dxa"/>
          <w:right w:w="15" w:type="dxa"/>
        </w:tblCellMar>
        <w:tblLook w:val="0600" w:firstRow="0" w:lastRow="0" w:firstColumn="0" w:lastColumn="0" w:noHBand="1" w:noVBand="1"/>
      </w:tblPr>
      <w:tblGrid>
        <w:gridCol w:w="1920"/>
        <w:gridCol w:w="7936"/>
      </w:tblGrid>
      <w:tr w:rsidR="00ED774D" w:rsidTr="00B679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774D" w:rsidRDefault="008D29D0">
            <w:proofErr w:type="spellStart"/>
            <w:r>
              <w:rPr>
                <w:rFonts w:hAnsi="Times New Roman" w:cs="Times New Roman"/>
                <w:b/>
                <w:bCs/>
                <w:color w:val="000000"/>
                <w:sz w:val="24"/>
                <w:szCs w:val="24"/>
              </w:rPr>
              <w:t>Разряд</w:t>
            </w:r>
            <w:proofErr w:type="spellEnd"/>
            <w:r>
              <w:br/>
            </w:r>
            <w:proofErr w:type="spellStart"/>
            <w:r>
              <w:rPr>
                <w:rFonts w:hAnsi="Times New Roman" w:cs="Times New Roman"/>
                <w:b/>
                <w:bCs/>
                <w:color w:val="000000"/>
                <w:sz w:val="24"/>
                <w:szCs w:val="24"/>
              </w:rPr>
              <w:t>номерасчета</w:t>
            </w:r>
            <w:proofErr w:type="spellEnd"/>
          </w:p>
        </w:tc>
        <w:tc>
          <w:tcPr>
            <w:tcW w:w="7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774D" w:rsidRDefault="008D29D0">
            <w:r>
              <w:rPr>
                <w:rFonts w:hAnsi="Times New Roman" w:cs="Times New Roman"/>
                <w:b/>
                <w:bCs/>
                <w:color w:val="000000"/>
                <w:sz w:val="24"/>
                <w:szCs w:val="24"/>
              </w:rPr>
              <w:t>Код</w:t>
            </w:r>
          </w:p>
        </w:tc>
      </w:tr>
      <w:tr w:rsidR="00ED774D" w:rsidRPr="00B679D5" w:rsidTr="00B679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774D" w:rsidRDefault="008D29D0">
            <w:r>
              <w:rPr>
                <w:rFonts w:hAnsi="Times New Roman" w:cs="Times New Roman"/>
                <w:color w:val="000000"/>
                <w:sz w:val="24"/>
                <w:szCs w:val="24"/>
              </w:rPr>
              <w:t>1–4</w:t>
            </w:r>
          </w:p>
        </w:tc>
        <w:tc>
          <w:tcPr>
            <w:tcW w:w="7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Аналитический код вида услуги: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0702 «Общее образование»</w:t>
            </w:r>
            <w:r w:rsidRPr="008D29D0">
              <w:rPr>
                <w:lang w:val="ru-RU"/>
              </w:rPr>
              <w:br/>
            </w:r>
            <w:r w:rsidRPr="008D29D0">
              <w:rPr>
                <w:rFonts w:hAnsi="Times New Roman" w:cs="Times New Roman"/>
                <w:color w:val="000000"/>
                <w:sz w:val="24"/>
                <w:szCs w:val="24"/>
                <w:lang w:val="ru-RU"/>
              </w:rPr>
              <w:t>…</w:t>
            </w:r>
          </w:p>
        </w:tc>
      </w:tr>
      <w:tr w:rsidR="00ED774D" w:rsidTr="00B679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5–14</w:t>
            </w:r>
          </w:p>
        </w:tc>
        <w:tc>
          <w:tcPr>
            <w:tcW w:w="7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rsidR="00ED774D" w:rsidRPr="008D29D0" w:rsidRDefault="008D29D0" w:rsidP="009651B7">
            <w:pPr>
              <w:numPr>
                <w:ilvl w:val="0"/>
                <w:numId w:val="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ED774D" w:rsidRPr="008D29D0" w:rsidRDefault="008D29D0" w:rsidP="009651B7">
            <w:pPr>
              <w:numPr>
                <w:ilvl w:val="0"/>
                <w:numId w:val="9"/>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ED774D" w:rsidRDefault="008D29D0">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остальныхслучаях</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нули</w:t>
            </w:r>
            <w:proofErr w:type="spellEnd"/>
          </w:p>
        </w:tc>
      </w:tr>
      <w:tr w:rsidR="00ED774D" w:rsidRPr="00B679D5" w:rsidTr="00B679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t>15–17</w:t>
            </w:r>
          </w:p>
        </w:tc>
        <w:tc>
          <w:tcPr>
            <w:tcW w:w="7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Код вида поступлений или выбытий, соответствующий:</w:t>
            </w:r>
          </w:p>
          <w:p w:rsidR="00ED774D" w:rsidRPr="008D29D0" w:rsidRDefault="008D29D0" w:rsidP="009651B7">
            <w:pPr>
              <w:numPr>
                <w:ilvl w:val="0"/>
                <w:numId w:val="10"/>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аналитической группе подвида доходов бюджетов;</w:t>
            </w:r>
          </w:p>
          <w:p w:rsidR="00ED774D" w:rsidRDefault="008D29D0" w:rsidP="009651B7">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кодувидарасходов</w:t>
            </w:r>
            <w:proofErr w:type="spellEnd"/>
            <w:r>
              <w:rPr>
                <w:rFonts w:hAnsi="Times New Roman" w:cs="Times New Roman"/>
                <w:color w:val="000000"/>
                <w:sz w:val="24"/>
                <w:szCs w:val="24"/>
              </w:rPr>
              <w:t>;</w:t>
            </w:r>
          </w:p>
          <w:p w:rsidR="00ED774D" w:rsidRPr="008D29D0" w:rsidRDefault="008D29D0" w:rsidP="009651B7">
            <w:pPr>
              <w:numPr>
                <w:ilvl w:val="0"/>
                <w:numId w:val="10"/>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аналитической группе вида источников финансирования</w:t>
            </w:r>
            <w:r w:rsidRPr="008D29D0">
              <w:rPr>
                <w:lang w:val="ru-RU"/>
              </w:rPr>
              <w:br/>
            </w:r>
            <w:r w:rsidRPr="008D29D0">
              <w:rPr>
                <w:rFonts w:hAnsi="Times New Roman" w:cs="Times New Roman"/>
                <w:color w:val="000000"/>
                <w:sz w:val="24"/>
                <w:szCs w:val="24"/>
                <w:lang w:val="ru-RU"/>
              </w:rPr>
              <w:t>дефицитов бюджетов</w:t>
            </w:r>
          </w:p>
        </w:tc>
      </w:tr>
      <w:tr w:rsidR="00ED774D" w:rsidRPr="008D29D0" w:rsidTr="00B679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Default="008D29D0">
            <w:r>
              <w:rPr>
                <w:rFonts w:hAnsi="Times New Roman" w:cs="Times New Roman"/>
                <w:color w:val="000000"/>
                <w:sz w:val="24"/>
                <w:szCs w:val="24"/>
              </w:rPr>
              <w:lastRenderedPageBreak/>
              <w:t>18</w:t>
            </w:r>
          </w:p>
        </w:tc>
        <w:tc>
          <w:tcPr>
            <w:tcW w:w="7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Код вида финансового обеспечения (деятельности):</w:t>
            </w:r>
          </w:p>
          <w:p w:rsidR="00EB4E46" w:rsidRDefault="008D29D0" w:rsidP="009651B7">
            <w:pPr>
              <w:pStyle w:val="a3"/>
              <w:numPr>
                <w:ilvl w:val="0"/>
                <w:numId w:val="31"/>
              </w:numPr>
              <w:ind w:right="180"/>
              <w:rPr>
                <w:rFonts w:hAnsi="Times New Roman" w:cs="Times New Roman"/>
                <w:color w:val="000000"/>
                <w:sz w:val="24"/>
                <w:szCs w:val="24"/>
                <w:lang w:val="ru-RU"/>
              </w:rPr>
            </w:pPr>
            <w:r w:rsidRPr="00EB4E46">
              <w:rPr>
                <w:rFonts w:hAnsi="Times New Roman" w:cs="Times New Roman"/>
                <w:color w:val="000000"/>
                <w:sz w:val="24"/>
                <w:szCs w:val="24"/>
                <w:lang w:val="ru-RU"/>
              </w:rPr>
              <w:t>2 – приносящая доход деятельность (собственные доходы</w:t>
            </w:r>
            <w:r w:rsidRPr="00EB4E46">
              <w:rPr>
                <w:lang w:val="ru-RU"/>
              </w:rPr>
              <w:br/>
            </w:r>
            <w:r w:rsidRPr="00EB4E46">
              <w:rPr>
                <w:rFonts w:hAnsi="Times New Roman" w:cs="Times New Roman"/>
                <w:color w:val="000000"/>
                <w:sz w:val="24"/>
                <w:szCs w:val="24"/>
                <w:lang w:val="ru-RU"/>
              </w:rPr>
              <w:t>учреждения);</w:t>
            </w:r>
            <w:r w:rsidR="00D704B4" w:rsidRPr="00EB4E46">
              <w:rPr>
                <w:rFonts w:hAnsi="Times New Roman" w:cs="Times New Roman"/>
                <w:color w:val="000000"/>
                <w:sz w:val="24"/>
                <w:szCs w:val="24"/>
                <w:lang w:val="ru-RU"/>
              </w:rPr>
              <w:t xml:space="preserve"> средства во временном распоряжении;</w:t>
            </w:r>
          </w:p>
          <w:p w:rsidR="00ED774D" w:rsidRPr="00EB4E46" w:rsidRDefault="008D29D0" w:rsidP="009651B7">
            <w:pPr>
              <w:pStyle w:val="a3"/>
              <w:numPr>
                <w:ilvl w:val="0"/>
                <w:numId w:val="31"/>
              </w:numPr>
              <w:ind w:right="180"/>
              <w:rPr>
                <w:rFonts w:hAnsi="Times New Roman" w:cs="Times New Roman"/>
                <w:color w:val="000000"/>
                <w:sz w:val="24"/>
                <w:szCs w:val="24"/>
                <w:lang w:val="ru-RU"/>
              </w:rPr>
            </w:pPr>
            <w:r w:rsidRPr="00EB4E46">
              <w:rPr>
                <w:rFonts w:hAnsi="Times New Roman" w:cs="Times New Roman"/>
                <w:color w:val="000000"/>
                <w:sz w:val="24"/>
                <w:szCs w:val="24"/>
                <w:lang w:val="ru-RU"/>
              </w:rPr>
              <w:t>4 – субсидия на выполнение государственного задания;</w:t>
            </w:r>
          </w:p>
          <w:p w:rsidR="00ED774D" w:rsidRPr="00EB4E46" w:rsidRDefault="008D29D0" w:rsidP="009651B7">
            <w:pPr>
              <w:pStyle w:val="a3"/>
              <w:numPr>
                <w:ilvl w:val="0"/>
                <w:numId w:val="31"/>
              </w:numPr>
              <w:ind w:right="180"/>
              <w:rPr>
                <w:rFonts w:hAnsi="Times New Roman" w:cs="Times New Roman"/>
                <w:color w:val="000000"/>
                <w:sz w:val="24"/>
                <w:szCs w:val="24"/>
              </w:rPr>
            </w:pPr>
            <w:r w:rsidRPr="00EB4E46">
              <w:rPr>
                <w:rFonts w:hAnsi="Times New Roman" w:cs="Times New Roman"/>
                <w:color w:val="000000"/>
                <w:sz w:val="24"/>
                <w:szCs w:val="24"/>
              </w:rPr>
              <w:t xml:space="preserve">5 – </w:t>
            </w:r>
            <w:proofErr w:type="spellStart"/>
            <w:r w:rsidRPr="00EB4E46">
              <w:rPr>
                <w:rFonts w:hAnsi="Times New Roman" w:cs="Times New Roman"/>
                <w:color w:val="000000"/>
                <w:sz w:val="24"/>
                <w:szCs w:val="24"/>
              </w:rPr>
              <w:t>субсидиинаиныецели</w:t>
            </w:r>
            <w:proofErr w:type="spellEnd"/>
            <w:r w:rsidRPr="00EB4E46">
              <w:rPr>
                <w:rFonts w:hAnsi="Times New Roman" w:cs="Times New Roman"/>
                <w:color w:val="000000"/>
                <w:sz w:val="24"/>
                <w:szCs w:val="24"/>
              </w:rPr>
              <w:t>;</w:t>
            </w:r>
          </w:p>
          <w:p w:rsidR="00ED774D" w:rsidRPr="008D29D0" w:rsidRDefault="00ED774D" w:rsidP="00D704B4">
            <w:pPr>
              <w:ind w:left="420" w:right="180"/>
              <w:rPr>
                <w:rFonts w:hAnsi="Times New Roman" w:cs="Times New Roman"/>
                <w:color w:val="000000"/>
                <w:sz w:val="24"/>
                <w:szCs w:val="24"/>
                <w:lang w:val="ru-RU"/>
              </w:rPr>
            </w:pPr>
          </w:p>
        </w:tc>
      </w:tr>
    </w:tbl>
    <w:p w:rsidR="00ED774D" w:rsidRPr="008D29D0" w:rsidRDefault="00ED774D">
      <w:pP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B679D5">
        <w:rPr>
          <w:rFonts w:hAnsi="Times New Roman" w:cs="Times New Roman"/>
          <w:color w:val="000000"/>
          <w:sz w:val="24"/>
          <w:szCs w:val="24"/>
          <w:lang w:val="ru-RU"/>
        </w:rPr>
        <w:t>(приложение 6).</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332 Инструкции к Единому плану счетов № 157н, пункт 19</w:t>
      </w:r>
      <w:r>
        <w:rPr>
          <w:rFonts w:hAnsi="Times New Roman" w:cs="Times New Roman"/>
          <w:color w:val="000000"/>
          <w:sz w:val="24"/>
          <w:szCs w:val="24"/>
        </w:rPr>
        <w:t> </w:t>
      </w:r>
      <w:r w:rsidRPr="008D29D0">
        <w:rPr>
          <w:rFonts w:hAnsi="Times New Roman" w:cs="Times New Roman"/>
          <w:color w:val="000000"/>
          <w:sz w:val="24"/>
          <w:szCs w:val="24"/>
          <w:lang w:val="ru-RU"/>
        </w:rPr>
        <w:t xml:space="preserve"> СГС</w:t>
      </w:r>
      <w:r>
        <w:rPr>
          <w:rFonts w:hAnsi="Times New Roman" w:cs="Times New Roman"/>
          <w:color w:val="000000"/>
          <w:sz w:val="24"/>
          <w:szCs w:val="24"/>
        </w:rPr>
        <w:t> </w:t>
      </w:r>
      <w:r w:rsidRPr="008D29D0">
        <w:rPr>
          <w:rFonts w:hAnsi="Times New Roman" w:cs="Times New Roman"/>
          <w:color w:val="000000"/>
          <w:sz w:val="24"/>
          <w:szCs w:val="24"/>
          <w:lang w:val="ru-RU"/>
        </w:rPr>
        <w:t>«Концептуальные основы бухучета и отчетности».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2 и 6 Инструкции к Единому плану счетов № 157н.</w:t>
      </w: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V</w:t>
      </w:r>
      <w:r w:rsidRPr="008D29D0">
        <w:rPr>
          <w:rFonts w:hAnsi="Times New Roman" w:cs="Times New Roman"/>
          <w:b/>
          <w:bCs/>
          <w:color w:val="000000"/>
          <w:sz w:val="24"/>
          <w:szCs w:val="24"/>
          <w:lang w:val="ru-RU"/>
        </w:rPr>
        <w:t>. Методика ведения бухгалтерского учета</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1. Общие положения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1.1. Бухучет ведется по первичным документам, которые проверены в соответствии с положением о внутреннем</w:t>
      </w:r>
      <w:r w:rsidR="00531E25">
        <w:rPr>
          <w:rFonts w:hAnsi="Times New Roman" w:cs="Times New Roman"/>
          <w:color w:val="000000"/>
          <w:sz w:val="24"/>
          <w:szCs w:val="24"/>
          <w:lang w:val="ru-RU"/>
        </w:rPr>
        <w:t>(внешнем)</w:t>
      </w:r>
      <w:r w:rsidRPr="008D29D0">
        <w:rPr>
          <w:rFonts w:hAnsi="Times New Roman" w:cs="Times New Roman"/>
          <w:color w:val="000000"/>
          <w:sz w:val="24"/>
          <w:szCs w:val="24"/>
          <w:lang w:val="ru-RU"/>
        </w:rPr>
        <w:t xml:space="preserve"> финансовом контроле (приложение 14).</w:t>
      </w:r>
      <w:r w:rsidRPr="008D29D0">
        <w:rPr>
          <w:lang w:val="ru-RU"/>
        </w:rPr>
        <w:br/>
      </w:r>
      <w:r w:rsidRPr="008D29D0">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8D29D0">
        <w:rPr>
          <w:lang w:val="ru-RU"/>
        </w:rPr>
        <w:br/>
      </w:r>
      <w:r w:rsidRPr="008D29D0">
        <w:rPr>
          <w:rFonts w:hAnsi="Times New Roman" w:cs="Times New Roman"/>
          <w:color w:val="000000"/>
          <w:sz w:val="24"/>
          <w:szCs w:val="24"/>
          <w:lang w:val="ru-RU"/>
        </w:rPr>
        <w:t>Основание: пункт 54 СГС «Концептуальные основы бухучета и отчетности».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8D29D0">
        <w:rPr>
          <w:lang w:val="ru-RU"/>
        </w:rPr>
        <w:br/>
      </w:r>
      <w:r w:rsidRPr="008D29D0">
        <w:rPr>
          <w:rFonts w:hAnsi="Times New Roman" w:cs="Times New Roman"/>
          <w:color w:val="000000"/>
          <w:sz w:val="24"/>
          <w:szCs w:val="24"/>
          <w:lang w:val="ru-RU"/>
        </w:rPr>
        <w:t>Основание: пункт 6 СГС «Учетная политика, оценочные значения и ошибки».</w:t>
      </w:r>
    </w:p>
    <w:p w:rsidR="00ED774D" w:rsidRDefault="008D29D0">
      <w:pPr>
        <w:rPr>
          <w:rFonts w:hAnsi="Times New Roman" w:cs="Times New Roman"/>
          <w:b/>
          <w:bCs/>
          <w:color w:val="000000"/>
          <w:sz w:val="24"/>
          <w:szCs w:val="24"/>
          <w:lang w:val="ru-RU"/>
        </w:rPr>
      </w:pPr>
      <w:r w:rsidRPr="008D29D0">
        <w:rPr>
          <w:rFonts w:hAnsi="Times New Roman" w:cs="Times New Roman"/>
          <w:b/>
          <w:bCs/>
          <w:color w:val="000000"/>
          <w:sz w:val="24"/>
          <w:szCs w:val="24"/>
          <w:lang w:val="ru-RU"/>
        </w:rPr>
        <w:t>2. Основные средства</w:t>
      </w:r>
    </w:p>
    <w:p w:rsidR="00531E25" w:rsidRPr="008D29D0" w:rsidRDefault="00531E25">
      <w:pP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хозяйственный», приведен в </w:t>
      </w:r>
      <w:r w:rsidRPr="00B679D5">
        <w:rPr>
          <w:rFonts w:hAnsi="Times New Roman" w:cs="Times New Roman"/>
          <w:color w:val="000000"/>
          <w:sz w:val="24"/>
          <w:szCs w:val="24"/>
          <w:lang w:val="ru-RU"/>
        </w:rPr>
        <w:t>приложении 7.</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D774D" w:rsidRDefault="008D29D0" w:rsidP="009651B7">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объектыбиблиотечногофонда</w:t>
      </w:r>
      <w:proofErr w:type="spellEnd"/>
      <w:r>
        <w:rPr>
          <w:rFonts w:hAnsi="Times New Roman" w:cs="Times New Roman"/>
          <w:color w:val="000000"/>
          <w:sz w:val="24"/>
          <w:szCs w:val="24"/>
        </w:rPr>
        <w:t>;</w:t>
      </w:r>
    </w:p>
    <w:p w:rsidR="00ED774D" w:rsidRPr="008D29D0" w:rsidRDefault="008D29D0" w:rsidP="009651B7">
      <w:pPr>
        <w:numPr>
          <w:ilvl w:val="0"/>
          <w:numId w:val="11"/>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мебель для обстановки одного помещения: столы, стулья, стеллажи, шкафы, полки;</w:t>
      </w:r>
    </w:p>
    <w:p w:rsidR="00ED774D" w:rsidRPr="008D29D0" w:rsidRDefault="008D29D0" w:rsidP="009651B7">
      <w:pPr>
        <w:numPr>
          <w:ilvl w:val="0"/>
          <w:numId w:val="11"/>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D774D" w:rsidRDefault="008D29D0" w:rsidP="009651B7">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10 СГС «Основные средства».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2.3.</w:t>
      </w:r>
      <w:r>
        <w:rPr>
          <w:rFonts w:hAnsi="Times New Roman" w:cs="Times New Roman"/>
          <w:color w:val="000000"/>
          <w:sz w:val="24"/>
          <w:szCs w:val="24"/>
        </w:rPr>
        <w:t> </w:t>
      </w:r>
      <w:r w:rsidRPr="008D29D0">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rsidR="00ED774D" w:rsidRPr="008D29D0" w:rsidRDefault="008D29D0" w:rsidP="009651B7">
      <w:pPr>
        <w:numPr>
          <w:ilvl w:val="0"/>
          <w:numId w:val="1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D774D" w:rsidRPr="008D29D0" w:rsidRDefault="008D29D0" w:rsidP="009651B7">
      <w:pPr>
        <w:numPr>
          <w:ilvl w:val="0"/>
          <w:numId w:val="1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rsidR="00ED774D" w:rsidRPr="008D29D0" w:rsidRDefault="008D29D0" w:rsidP="009651B7">
      <w:pPr>
        <w:numPr>
          <w:ilvl w:val="0"/>
          <w:numId w:val="1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rsidR="00ED774D" w:rsidRPr="008D29D0" w:rsidRDefault="008D29D0" w:rsidP="009651B7">
      <w:pPr>
        <w:numPr>
          <w:ilvl w:val="0"/>
          <w:numId w:val="12"/>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7–10-е разряды – порядковый номер нефинансового актива.</w:t>
      </w: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F41F99" w:rsidRPr="008D29D0" w:rsidRDefault="00F41F99">
      <w:pPr>
        <w:rPr>
          <w:rFonts w:hAnsi="Times New Roman" w:cs="Times New Roman"/>
          <w:color w:val="000000"/>
          <w:sz w:val="24"/>
          <w:szCs w:val="24"/>
          <w:lang w:val="ru-RU"/>
        </w:rPr>
      </w:pP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F41F99" w:rsidRPr="008D29D0" w:rsidRDefault="00F41F99">
      <w:pPr>
        <w:rPr>
          <w:rFonts w:hAnsi="Times New Roman" w:cs="Times New Roman"/>
          <w:color w:val="000000"/>
          <w:sz w:val="24"/>
          <w:szCs w:val="24"/>
          <w:lang w:val="ru-RU"/>
        </w:rPr>
      </w:pPr>
    </w:p>
    <w:p w:rsidR="00ED774D" w:rsidRPr="00F41F99"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2.5. Затраты по замене отдельных составных частей комплекса</w:t>
      </w:r>
      <w:r>
        <w:rPr>
          <w:rFonts w:hAnsi="Times New Roman" w:cs="Times New Roman"/>
          <w:color w:val="000000"/>
          <w:sz w:val="24"/>
          <w:szCs w:val="24"/>
        </w:rPr>
        <w:t> </w:t>
      </w:r>
      <w:r w:rsidRPr="008D29D0">
        <w:rPr>
          <w:rFonts w:hAnsi="Times New Roman" w:cs="Times New Roman"/>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sidRPr="008D29D0">
        <w:rPr>
          <w:rFonts w:hAnsi="Times New Roman" w:cs="Times New Roman"/>
          <w:color w:val="000000"/>
          <w:sz w:val="24"/>
          <w:szCs w:val="24"/>
          <w:lang w:val="ru-RU"/>
        </w:rPr>
        <w:t>заменяемых (</w:t>
      </w:r>
      <w:proofErr w:type="spellStart"/>
      <w:r w:rsidRPr="008D29D0">
        <w:rPr>
          <w:rFonts w:hAnsi="Times New Roman" w:cs="Times New Roman"/>
          <w:color w:val="000000"/>
          <w:sz w:val="24"/>
          <w:szCs w:val="24"/>
          <w:lang w:val="ru-RU"/>
        </w:rPr>
        <w:t>выбываемых</w:t>
      </w:r>
      <w:proofErr w:type="spellEnd"/>
      <w:r w:rsidRPr="008D29D0">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Данноеправилоприменяется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основных средств:</w:t>
      </w:r>
    </w:p>
    <w:p w:rsidR="00ED774D" w:rsidRDefault="008D29D0" w:rsidP="009651B7">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ED774D" w:rsidRDefault="008D29D0" w:rsidP="009651B7">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ED774D" w:rsidRDefault="008D29D0" w:rsidP="009651B7">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004911" w:rsidRPr="00004911" w:rsidRDefault="00004911" w:rsidP="009651B7">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lang w:val="ru-RU"/>
        </w:rPr>
        <w:t>…</w:t>
      </w:r>
    </w:p>
    <w:p w:rsidR="00004911" w:rsidRDefault="00004911" w:rsidP="00004911">
      <w:pPr>
        <w:ind w:left="780" w:right="180"/>
        <w:contextualSpacing/>
        <w:rPr>
          <w:rFonts w:hAnsi="Times New Roman" w:cs="Times New Roman"/>
          <w:color w:val="000000"/>
          <w:sz w:val="24"/>
          <w:szCs w:val="24"/>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27 СГС «Основные средства».</w:t>
      </w:r>
    </w:p>
    <w:p w:rsidR="00ED774D" w:rsidRDefault="008D29D0">
      <w:pPr>
        <w:rPr>
          <w:rFonts w:hAnsi="Times New Roman" w:cs="Times New Roman"/>
          <w:color w:val="000000"/>
          <w:sz w:val="24"/>
          <w:szCs w:val="24"/>
        </w:rPr>
      </w:pPr>
      <w:r w:rsidRPr="008D29D0">
        <w:rPr>
          <w:rFonts w:hAnsi="Times New Roman" w:cs="Times New Roman"/>
          <w:color w:val="000000"/>
          <w:sz w:val="24"/>
          <w:szCs w:val="24"/>
          <w:lang w:val="ru-RU"/>
        </w:rPr>
        <w:t xml:space="preserve">2.6. В случае частичной ликвидации или </w:t>
      </w:r>
      <w:proofErr w:type="spellStart"/>
      <w:r w:rsidRPr="008D29D0">
        <w:rPr>
          <w:rFonts w:hAnsi="Times New Roman" w:cs="Times New Roman"/>
          <w:color w:val="000000"/>
          <w:sz w:val="24"/>
          <w:szCs w:val="24"/>
          <w:lang w:val="ru-RU"/>
        </w:rPr>
        <w:t>разукомплектации</w:t>
      </w:r>
      <w:proofErr w:type="spellEnd"/>
      <w:r w:rsidRPr="008D29D0">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порядкеубыванияважности</w:t>
      </w:r>
      <w:proofErr w:type="spellEnd"/>
      <w:r>
        <w:rPr>
          <w:rFonts w:hAnsi="Times New Roman" w:cs="Times New Roman"/>
          <w:color w:val="000000"/>
          <w:sz w:val="24"/>
          <w:szCs w:val="24"/>
        </w:rPr>
        <w:t>):</w:t>
      </w:r>
    </w:p>
    <w:p w:rsidR="00ED774D" w:rsidRDefault="008D29D0" w:rsidP="009651B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ED774D" w:rsidRDefault="008D29D0" w:rsidP="009651B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ED774D" w:rsidRDefault="008D29D0" w:rsidP="009651B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ED774D" w:rsidRPr="008D29D0" w:rsidRDefault="008D29D0" w:rsidP="009651B7">
      <w:pPr>
        <w:numPr>
          <w:ilvl w:val="0"/>
          <w:numId w:val="14"/>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иному показателю, установленному комиссией по поступлению и выбытию активов.</w:t>
      </w:r>
    </w:p>
    <w:p w:rsidR="00ED774D" w:rsidRDefault="008D29D0">
      <w:pPr>
        <w:rPr>
          <w:rFonts w:hAnsi="Times New Roman" w:cs="Times New Roman"/>
          <w:color w:val="000000"/>
          <w:sz w:val="24"/>
          <w:szCs w:val="24"/>
        </w:rPr>
      </w:pPr>
      <w:r w:rsidRPr="008D29D0">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8D29D0">
        <w:rPr>
          <w:rFonts w:hAnsi="Times New Roman" w:cs="Times New Roman"/>
          <w:color w:val="000000"/>
          <w:sz w:val="24"/>
          <w:szCs w:val="24"/>
          <w:lang w:val="ru-RU"/>
        </w:rPr>
        <w:t>дооборудований</w:t>
      </w:r>
      <w:proofErr w:type="spellEnd"/>
      <w:r w:rsidRPr="008D29D0">
        <w:rPr>
          <w:rFonts w:hAnsi="Times New Roman" w:cs="Times New Roman"/>
          <w:color w:val="000000"/>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sidRPr="008D29D0">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sidRPr="008D29D0">
        <w:rPr>
          <w:rFonts w:hAnsi="Times New Roman" w:cs="Times New Roman"/>
          <w:color w:val="000000"/>
          <w:sz w:val="24"/>
          <w:szCs w:val="24"/>
          <w:lang w:val="ru-RU"/>
        </w:rPr>
        <w:t xml:space="preserve">в расходы текущего периода с учетом накопленной амортизации. </w:t>
      </w:r>
      <w:proofErr w:type="spellStart"/>
      <w:r>
        <w:rPr>
          <w:rFonts w:hAnsi="Times New Roman" w:cs="Times New Roman"/>
          <w:color w:val="000000"/>
          <w:sz w:val="24"/>
          <w:szCs w:val="24"/>
        </w:rPr>
        <w:t>Данноеправилоприменяется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основных средств:</w:t>
      </w:r>
    </w:p>
    <w:p w:rsidR="00ED774D" w:rsidRDefault="008D29D0" w:rsidP="009651B7">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ED774D" w:rsidRDefault="008D29D0" w:rsidP="009651B7">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ED774D" w:rsidRDefault="008D29D0" w:rsidP="009651B7">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28 СГС «Основные средства».</w:t>
      </w: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2.8. Начисление амортизации осуществляется </w:t>
      </w:r>
      <w:r w:rsidR="00F41F99">
        <w:rPr>
          <w:rFonts w:hAnsi="Times New Roman" w:cs="Times New Roman"/>
          <w:color w:val="000000"/>
          <w:sz w:val="24"/>
          <w:szCs w:val="24"/>
          <w:lang w:val="ru-RU"/>
        </w:rPr>
        <w:t>линейным способом с учетом следующих положений</w:t>
      </w:r>
      <w:r w:rsidRPr="008D29D0">
        <w:rPr>
          <w:rFonts w:hAnsi="Times New Roman" w:cs="Times New Roman"/>
          <w:color w:val="000000"/>
          <w:sz w:val="24"/>
          <w:szCs w:val="24"/>
          <w:lang w:val="ru-RU"/>
        </w:rPr>
        <w:t>:</w:t>
      </w:r>
    </w:p>
    <w:p w:rsidR="00F41F99" w:rsidRDefault="00F41F99" w:rsidP="009651B7">
      <w:pPr>
        <w:pStyle w:val="a3"/>
        <w:numPr>
          <w:ilvl w:val="0"/>
          <w:numId w:val="32"/>
        </w:numPr>
        <w:rPr>
          <w:rFonts w:hAnsi="Times New Roman" w:cs="Times New Roman"/>
          <w:color w:val="000000"/>
          <w:sz w:val="24"/>
          <w:szCs w:val="24"/>
          <w:lang w:val="ru-RU"/>
        </w:rPr>
      </w:pPr>
      <w:r>
        <w:rPr>
          <w:rFonts w:hAnsi="Times New Roman" w:cs="Times New Roman"/>
          <w:color w:val="000000"/>
          <w:sz w:val="24"/>
          <w:szCs w:val="24"/>
          <w:lang w:val="ru-RU"/>
        </w:rPr>
        <w:t xml:space="preserve">На объекты основных средств свыше 100000 руб. включительно </w:t>
      </w:r>
      <w:proofErr w:type="spellStart"/>
      <w:r>
        <w:rPr>
          <w:rFonts w:hAnsi="Times New Roman" w:cs="Times New Roman"/>
          <w:color w:val="000000"/>
          <w:sz w:val="24"/>
          <w:szCs w:val="24"/>
          <w:lang w:val="ru-RU"/>
        </w:rPr>
        <w:t>амортизацция</w:t>
      </w:r>
      <w:proofErr w:type="spellEnd"/>
      <w:r>
        <w:rPr>
          <w:rFonts w:hAnsi="Times New Roman" w:cs="Times New Roman"/>
          <w:color w:val="000000"/>
          <w:sz w:val="24"/>
          <w:szCs w:val="24"/>
          <w:lang w:val="ru-RU"/>
        </w:rPr>
        <w:t xml:space="preserve"> начисляется в соответствии с рассчитанными нормами амортизации</w:t>
      </w:r>
    </w:p>
    <w:p w:rsidR="00F41F99" w:rsidRDefault="00F41F99" w:rsidP="009651B7">
      <w:pPr>
        <w:pStyle w:val="a3"/>
        <w:numPr>
          <w:ilvl w:val="0"/>
          <w:numId w:val="32"/>
        </w:numPr>
        <w:rPr>
          <w:rFonts w:hAnsi="Times New Roman" w:cs="Times New Roman"/>
          <w:color w:val="000000"/>
          <w:sz w:val="24"/>
          <w:szCs w:val="24"/>
          <w:lang w:val="ru-RU"/>
        </w:rPr>
      </w:pPr>
      <w:r>
        <w:rPr>
          <w:rFonts w:hAnsi="Times New Roman" w:cs="Times New Roman"/>
          <w:color w:val="000000"/>
          <w:sz w:val="24"/>
          <w:szCs w:val="24"/>
          <w:lang w:val="ru-RU"/>
        </w:rPr>
        <w:t xml:space="preserve">На объекты основных средств стоимостью до 10000 руб. включительно за исключением объектов библиотечного фонда, амортизация не начисляется, первоначальная стоимость данного объекта списывается с балансового учета </w:t>
      </w:r>
      <w:r>
        <w:rPr>
          <w:rFonts w:hAnsi="Times New Roman" w:cs="Times New Roman"/>
          <w:color w:val="000000"/>
          <w:sz w:val="24"/>
          <w:szCs w:val="24"/>
          <w:lang w:val="ru-RU"/>
        </w:rPr>
        <w:lastRenderedPageBreak/>
        <w:t xml:space="preserve">с одновременным отражением на забалансовом счете в соответствии с </w:t>
      </w:r>
      <w:proofErr w:type="gramStart"/>
      <w:r>
        <w:rPr>
          <w:rFonts w:hAnsi="Times New Roman" w:cs="Times New Roman"/>
          <w:color w:val="000000"/>
          <w:sz w:val="24"/>
          <w:szCs w:val="24"/>
          <w:lang w:val="ru-RU"/>
        </w:rPr>
        <w:t>порядко</w:t>
      </w:r>
      <w:r w:rsidR="00004911">
        <w:rPr>
          <w:rFonts w:hAnsi="Times New Roman" w:cs="Times New Roman"/>
          <w:color w:val="000000"/>
          <w:sz w:val="24"/>
          <w:szCs w:val="24"/>
          <w:lang w:val="ru-RU"/>
        </w:rPr>
        <w:t>м</w:t>
      </w:r>
      <w:r>
        <w:rPr>
          <w:rFonts w:hAnsi="Times New Roman" w:cs="Times New Roman"/>
          <w:color w:val="000000"/>
          <w:sz w:val="24"/>
          <w:szCs w:val="24"/>
          <w:lang w:val="ru-RU"/>
        </w:rPr>
        <w:t xml:space="preserve">  применения</w:t>
      </w:r>
      <w:proofErr w:type="gramEnd"/>
      <w:r>
        <w:rPr>
          <w:rFonts w:hAnsi="Times New Roman" w:cs="Times New Roman"/>
          <w:color w:val="000000"/>
          <w:sz w:val="24"/>
          <w:szCs w:val="24"/>
          <w:lang w:val="ru-RU"/>
        </w:rPr>
        <w:t xml:space="preserve"> Единого плана счетов бухгалтерского учета;</w:t>
      </w:r>
    </w:p>
    <w:p w:rsidR="00F41F99" w:rsidRDefault="00F41F99" w:rsidP="009651B7">
      <w:pPr>
        <w:pStyle w:val="a3"/>
        <w:numPr>
          <w:ilvl w:val="0"/>
          <w:numId w:val="32"/>
        </w:numPr>
        <w:rPr>
          <w:rFonts w:hAnsi="Times New Roman" w:cs="Times New Roman"/>
          <w:color w:val="000000"/>
          <w:sz w:val="24"/>
          <w:szCs w:val="24"/>
          <w:lang w:val="ru-RU"/>
        </w:rPr>
      </w:pPr>
      <w:r>
        <w:rPr>
          <w:rFonts w:hAnsi="Times New Roman" w:cs="Times New Roman"/>
          <w:color w:val="000000"/>
          <w:sz w:val="24"/>
          <w:szCs w:val="24"/>
          <w:lang w:val="ru-RU"/>
        </w:rPr>
        <w:t>На объект библиотечного фонда стоимостью до 100000 руб. включительно амортизация начисляется в размере 100% первоначальной стоимости при выдачи его в эксплуатацию;</w:t>
      </w:r>
    </w:p>
    <w:p w:rsidR="00F41F99" w:rsidRPr="00F41F99" w:rsidRDefault="00F41F99" w:rsidP="009651B7">
      <w:pPr>
        <w:pStyle w:val="a3"/>
        <w:numPr>
          <w:ilvl w:val="0"/>
          <w:numId w:val="32"/>
        </w:numPr>
        <w:rPr>
          <w:rFonts w:hAnsi="Times New Roman" w:cs="Times New Roman"/>
          <w:color w:val="000000"/>
          <w:sz w:val="24"/>
          <w:szCs w:val="24"/>
          <w:lang w:val="ru-RU"/>
        </w:rPr>
      </w:pPr>
      <w:r>
        <w:rPr>
          <w:rFonts w:hAnsi="Times New Roman" w:cs="Times New Roman"/>
          <w:color w:val="000000"/>
          <w:sz w:val="24"/>
          <w:szCs w:val="24"/>
          <w:lang w:val="ru-RU"/>
        </w:rPr>
        <w:t>На иной объект средств стоимостью от 10000 до 100000 руб. включительно амортизация начисляется в размере 100</w:t>
      </w:r>
      <w:r w:rsidR="00004911">
        <w:rPr>
          <w:rFonts w:hAnsi="Times New Roman" w:cs="Times New Roman"/>
          <w:color w:val="000000"/>
          <w:sz w:val="24"/>
          <w:szCs w:val="24"/>
          <w:lang w:val="ru-RU"/>
        </w:rPr>
        <w:t>% первоначальной стоимости при вводе его в эксплуатацию.</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36, 37 СГС «Основные средства».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40 СГС «Основные средства».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41 СГС «Основные средства».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sidRPr="00B679D5">
        <w:rPr>
          <w:rFonts w:hAnsi="Times New Roman" w:cs="Times New Roman"/>
          <w:color w:val="000000"/>
          <w:sz w:val="24"/>
          <w:szCs w:val="24"/>
          <w:lang w:val="ru-RU"/>
        </w:rPr>
        <w:t>приложении 1</w:t>
      </w:r>
      <w:r w:rsidRPr="008D29D0">
        <w:rPr>
          <w:rFonts w:hAnsi="Times New Roman" w:cs="Times New Roman"/>
          <w:color w:val="000000"/>
          <w:sz w:val="24"/>
          <w:szCs w:val="24"/>
          <w:lang w:val="ru-RU"/>
        </w:rPr>
        <w:t xml:space="preserve"> настоящей учетной политики.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2.1</w:t>
      </w:r>
      <w:r w:rsidR="00004911">
        <w:rPr>
          <w:rFonts w:hAnsi="Times New Roman" w:cs="Times New Roman"/>
          <w:color w:val="000000"/>
          <w:sz w:val="24"/>
          <w:szCs w:val="24"/>
          <w:lang w:val="ru-RU"/>
        </w:rPr>
        <w:t>2</w:t>
      </w:r>
      <w:r w:rsidRPr="008D29D0">
        <w:rPr>
          <w:rFonts w:hAnsi="Times New Roman" w:cs="Times New Roman"/>
          <w:color w:val="000000"/>
          <w:sz w:val="24"/>
          <w:szCs w:val="24"/>
          <w:lang w:val="ru-RU"/>
        </w:rPr>
        <w:t>.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8D29D0">
        <w:rPr>
          <w:rFonts w:hAnsi="Times New Roman" w:cs="Times New Roman"/>
          <w:color w:val="000000"/>
          <w:sz w:val="24"/>
          <w:szCs w:val="24"/>
          <w:lang w:val="ru-RU"/>
        </w:rPr>
        <w:t>по балансовой стоимости.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2.16. Локально-вычислительная сеть (ЛВС)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8D29D0">
        <w:rPr>
          <w:rFonts w:hAnsi="Times New Roman" w:cs="Times New Roman"/>
          <w:color w:val="000000"/>
          <w:sz w:val="24"/>
          <w:szCs w:val="24"/>
          <w:lang w:val="ru-RU"/>
        </w:rPr>
        <w:t xml:space="preserve"> настоящей учетной политики.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3. Нематериальные активы</w:t>
      </w:r>
    </w:p>
    <w:p w:rsidR="00AB38F0" w:rsidRDefault="008D29D0" w:rsidP="00AB38F0">
      <w:pPr>
        <w:rPr>
          <w:rFonts w:hAnsi="Times New Roman" w:cs="Times New Roman"/>
          <w:color w:val="000000"/>
          <w:sz w:val="24"/>
          <w:szCs w:val="24"/>
          <w:lang w:val="ru-RU"/>
        </w:rPr>
      </w:pPr>
      <w:r w:rsidRPr="008D29D0">
        <w:rPr>
          <w:rFonts w:hAnsi="Times New Roman" w:cs="Times New Roman"/>
          <w:color w:val="000000"/>
          <w:sz w:val="24"/>
          <w:szCs w:val="24"/>
          <w:lang w:val="ru-RU"/>
        </w:rPr>
        <w:t>3.1.</w:t>
      </w:r>
      <w:r w:rsidR="00AB38F0" w:rsidRPr="008D29D0">
        <w:rPr>
          <w:rFonts w:hAnsi="Times New Roman" w:cs="Times New Roman"/>
          <w:color w:val="000000"/>
          <w:sz w:val="24"/>
          <w:szCs w:val="24"/>
          <w:lang w:val="ru-RU"/>
        </w:rPr>
        <w:t>Начисление амортизации</w:t>
      </w:r>
      <w:r w:rsidR="00AB38F0">
        <w:rPr>
          <w:rFonts w:hAnsi="Times New Roman" w:cs="Times New Roman"/>
          <w:color w:val="000000"/>
          <w:sz w:val="24"/>
          <w:szCs w:val="24"/>
          <w:lang w:val="ru-RU"/>
        </w:rPr>
        <w:t xml:space="preserve"> на нематериальные  активы</w:t>
      </w:r>
      <w:r w:rsidR="00AB38F0" w:rsidRPr="008D29D0">
        <w:rPr>
          <w:rFonts w:hAnsi="Times New Roman" w:cs="Times New Roman"/>
          <w:color w:val="000000"/>
          <w:sz w:val="24"/>
          <w:szCs w:val="24"/>
          <w:lang w:val="ru-RU"/>
        </w:rPr>
        <w:t xml:space="preserve"> осуществляется </w:t>
      </w:r>
      <w:r w:rsidR="00AB38F0">
        <w:rPr>
          <w:rFonts w:hAnsi="Times New Roman" w:cs="Times New Roman"/>
          <w:color w:val="000000"/>
          <w:sz w:val="24"/>
          <w:szCs w:val="24"/>
          <w:lang w:val="ru-RU"/>
        </w:rPr>
        <w:t>линейным способом с учетом следующих положений</w:t>
      </w:r>
      <w:r w:rsidR="00AB38F0" w:rsidRPr="008D29D0">
        <w:rPr>
          <w:rFonts w:hAnsi="Times New Roman" w:cs="Times New Roman"/>
          <w:color w:val="000000"/>
          <w:sz w:val="24"/>
          <w:szCs w:val="24"/>
          <w:lang w:val="ru-RU"/>
        </w:rPr>
        <w:t>:</w:t>
      </w:r>
    </w:p>
    <w:p w:rsidR="00AB38F0" w:rsidRDefault="00AB38F0" w:rsidP="00AB38F0">
      <w:pPr>
        <w:pStyle w:val="a3"/>
        <w:numPr>
          <w:ilvl w:val="0"/>
          <w:numId w:val="32"/>
        </w:numPr>
        <w:rPr>
          <w:rFonts w:hAnsi="Times New Roman" w:cs="Times New Roman"/>
          <w:color w:val="000000"/>
          <w:sz w:val="24"/>
          <w:szCs w:val="24"/>
          <w:lang w:val="ru-RU"/>
        </w:rPr>
      </w:pPr>
      <w:r>
        <w:rPr>
          <w:rFonts w:hAnsi="Times New Roman" w:cs="Times New Roman"/>
          <w:color w:val="000000"/>
          <w:sz w:val="24"/>
          <w:szCs w:val="24"/>
          <w:lang w:val="ru-RU"/>
        </w:rPr>
        <w:t xml:space="preserve">На объекты основных средств свыше 100000 руб. включительно </w:t>
      </w:r>
      <w:proofErr w:type="spellStart"/>
      <w:r>
        <w:rPr>
          <w:rFonts w:hAnsi="Times New Roman" w:cs="Times New Roman"/>
          <w:color w:val="000000"/>
          <w:sz w:val="24"/>
          <w:szCs w:val="24"/>
          <w:lang w:val="ru-RU"/>
        </w:rPr>
        <w:t>амортизацция</w:t>
      </w:r>
      <w:proofErr w:type="spellEnd"/>
      <w:r>
        <w:rPr>
          <w:rFonts w:hAnsi="Times New Roman" w:cs="Times New Roman"/>
          <w:color w:val="000000"/>
          <w:sz w:val="24"/>
          <w:szCs w:val="24"/>
          <w:lang w:val="ru-RU"/>
        </w:rPr>
        <w:t xml:space="preserve"> начисляется в соответствии с рассчитанными нормами амортизации</w:t>
      </w:r>
    </w:p>
    <w:p w:rsidR="00AB38F0" w:rsidRDefault="00AB38F0" w:rsidP="00AB38F0">
      <w:pPr>
        <w:pStyle w:val="a3"/>
        <w:numPr>
          <w:ilvl w:val="0"/>
          <w:numId w:val="32"/>
        </w:numPr>
        <w:rPr>
          <w:rFonts w:hAnsi="Times New Roman" w:cs="Times New Roman"/>
          <w:color w:val="000000"/>
          <w:sz w:val="24"/>
          <w:szCs w:val="24"/>
          <w:lang w:val="ru-RU"/>
        </w:rPr>
      </w:pPr>
      <w:r>
        <w:rPr>
          <w:rFonts w:hAnsi="Times New Roman" w:cs="Times New Roman"/>
          <w:color w:val="000000"/>
          <w:sz w:val="24"/>
          <w:szCs w:val="24"/>
          <w:lang w:val="ru-RU"/>
        </w:rPr>
        <w:t xml:space="preserve">На объекты основных средств стоимостью до 10000 руб. включительно за исключением объектов библиотечного фонда, амортизация не начисляется, первоначальная стоимость данного объекта списывается с балансового учета с одновременным отражением на забалансовом счете в соответствии с </w:t>
      </w:r>
      <w:proofErr w:type="gramStart"/>
      <w:r>
        <w:rPr>
          <w:rFonts w:hAnsi="Times New Roman" w:cs="Times New Roman"/>
          <w:color w:val="000000"/>
          <w:sz w:val="24"/>
          <w:szCs w:val="24"/>
          <w:lang w:val="ru-RU"/>
        </w:rPr>
        <w:t>порядком  применения</w:t>
      </w:r>
      <w:proofErr w:type="gramEnd"/>
      <w:r>
        <w:rPr>
          <w:rFonts w:hAnsi="Times New Roman" w:cs="Times New Roman"/>
          <w:color w:val="000000"/>
          <w:sz w:val="24"/>
          <w:szCs w:val="24"/>
          <w:lang w:val="ru-RU"/>
        </w:rPr>
        <w:t xml:space="preserve"> Единого плана счетов бухгалтерского учета;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sidRPr="008D29D0">
        <w:rPr>
          <w:rFonts w:hAnsi="Times New Roman" w:cs="Times New Roman"/>
          <w:color w:val="000000"/>
          <w:sz w:val="24"/>
          <w:szCs w:val="24"/>
          <w:lang w:val="ru-RU"/>
        </w:rPr>
        <w:t>СГС «Нематериальные активы».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44</w:t>
      </w:r>
      <w:r>
        <w:rPr>
          <w:rFonts w:hAnsi="Times New Roman" w:cs="Times New Roman"/>
          <w:color w:val="000000"/>
          <w:sz w:val="24"/>
          <w:szCs w:val="24"/>
        </w:rPr>
        <w:t> </w:t>
      </w:r>
      <w:r w:rsidRPr="008D29D0">
        <w:rPr>
          <w:rFonts w:hAnsi="Times New Roman" w:cs="Times New Roman"/>
          <w:color w:val="000000"/>
          <w:sz w:val="24"/>
          <w:szCs w:val="24"/>
          <w:lang w:val="ru-RU"/>
        </w:rPr>
        <w:t>СГС «Нематериальные активы».</w:t>
      </w:r>
    </w:p>
    <w:p w:rsidR="00AB38F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4. Материальные запасы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ED774D" w:rsidRDefault="008D29D0">
      <w:pPr>
        <w:rPr>
          <w:rFonts w:hAnsi="Times New Roman" w:cs="Times New Roman"/>
          <w:color w:val="000000"/>
          <w:sz w:val="24"/>
          <w:szCs w:val="24"/>
        </w:rPr>
      </w:pPr>
      <w:r w:rsidRPr="008D29D0">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Исключения</w:t>
      </w:r>
      <w:proofErr w:type="spellEnd"/>
      <w:r>
        <w:rPr>
          <w:rFonts w:hAnsi="Times New Roman" w:cs="Times New Roman"/>
          <w:color w:val="000000"/>
          <w:sz w:val="24"/>
          <w:szCs w:val="24"/>
        </w:rPr>
        <w:t>:</w:t>
      </w:r>
    </w:p>
    <w:p w:rsidR="00ED774D" w:rsidRPr="008D29D0" w:rsidRDefault="008D29D0" w:rsidP="009651B7">
      <w:pPr>
        <w:numPr>
          <w:ilvl w:val="0"/>
          <w:numId w:val="17"/>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w:t>
      </w:r>
      <w:r w:rsidRPr="008D29D0">
        <w:rPr>
          <w:rFonts w:hAnsi="Times New Roman" w:cs="Times New Roman"/>
          <w:color w:val="000000"/>
          <w:sz w:val="24"/>
          <w:szCs w:val="24"/>
          <w:lang w:val="ru-RU"/>
        </w:rPr>
        <w:lastRenderedPageBreak/>
        <w:t>вкоробке и т. д. Единица учета таких материальных запасов – однородная (реестровая) группа запасов;</w:t>
      </w:r>
    </w:p>
    <w:p w:rsidR="00ED774D" w:rsidRDefault="008D29D0" w:rsidP="009651B7">
      <w:pPr>
        <w:numPr>
          <w:ilvl w:val="0"/>
          <w:numId w:val="17"/>
        </w:numPr>
        <w:ind w:left="780" w:right="180"/>
        <w:rPr>
          <w:rFonts w:hAnsi="Times New Roman" w:cs="Times New Roman"/>
          <w:color w:val="000000"/>
          <w:sz w:val="24"/>
          <w:szCs w:val="24"/>
        </w:rPr>
      </w:pPr>
      <w:r w:rsidRPr="008D29D0">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Единицаучетатакихматериальных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8D29D0">
        <w:rPr>
          <w:rFonts w:hAnsi="Times New Roman" w:cs="Times New Roman"/>
          <w:color w:val="000000"/>
          <w:sz w:val="24"/>
          <w:szCs w:val="24"/>
          <w:lang w:val="ru-RU"/>
        </w:rPr>
        <w:t>бухгалтер на основе своего профессионального суждения.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w:t>
      </w:r>
      <w:r>
        <w:rPr>
          <w:rFonts w:hAnsi="Times New Roman" w:cs="Times New Roman"/>
          <w:color w:val="000000"/>
          <w:sz w:val="24"/>
          <w:szCs w:val="24"/>
        </w:rPr>
        <w:t> </w:t>
      </w:r>
      <w:r w:rsidRPr="008D29D0">
        <w:rPr>
          <w:rFonts w:hAnsi="Times New Roman" w:cs="Times New Roman"/>
          <w:color w:val="000000"/>
          <w:sz w:val="24"/>
          <w:szCs w:val="24"/>
          <w:lang w:val="ru-RU"/>
        </w:rPr>
        <w:t>пункт 8</w:t>
      </w:r>
      <w:r>
        <w:rPr>
          <w:rFonts w:hAnsi="Times New Roman" w:cs="Times New Roman"/>
          <w:color w:val="000000"/>
          <w:sz w:val="24"/>
          <w:szCs w:val="24"/>
        </w:rPr>
        <w:t> </w:t>
      </w:r>
      <w:r w:rsidRPr="008D29D0">
        <w:rPr>
          <w:rFonts w:hAnsi="Times New Roman" w:cs="Times New Roman"/>
          <w:color w:val="000000"/>
          <w:sz w:val="24"/>
          <w:szCs w:val="24"/>
          <w:lang w:val="ru-RU"/>
        </w:rPr>
        <w:t>СГС «Запасы».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12 СГС «Запасы».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4.4. Списание материальных запасов производится по средней фактической стоимости.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108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4.5. Товары, переданные в реализацию, отражаются по цене реализации с обособлением торговой наценки.</w:t>
      </w: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30 СГС «Запасы».</w:t>
      </w:r>
    </w:p>
    <w:p w:rsidR="00CC061D" w:rsidRPr="007572BA" w:rsidRDefault="00CC061D" w:rsidP="00CC061D">
      <w:pPr>
        <w:rPr>
          <w:rFonts w:hAnsi="Times New Roman" w:cs="Times New Roman"/>
          <w:color w:val="000000"/>
          <w:sz w:val="24"/>
          <w:szCs w:val="24"/>
          <w:lang w:val="ru-RU"/>
        </w:rPr>
      </w:pPr>
      <w:r w:rsidRPr="007572BA">
        <w:rPr>
          <w:rFonts w:hAnsi="Times New Roman" w:cs="Times New Roman"/>
          <w:color w:val="000000"/>
          <w:sz w:val="24"/>
          <w:szCs w:val="24"/>
          <w:lang w:val="ru-RU"/>
        </w:rPr>
        <w:t>4.</w:t>
      </w:r>
      <w:r>
        <w:rPr>
          <w:rFonts w:hAnsi="Times New Roman" w:cs="Times New Roman"/>
          <w:color w:val="000000"/>
          <w:sz w:val="24"/>
          <w:szCs w:val="24"/>
          <w:lang w:val="ru-RU"/>
        </w:rPr>
        <w:t>5</w:t>
      </w:r>
      <w:r w:rsidRPr="007572BA">
        <w:rPr>
          <w:rFonts w:hAnsi="Times New Roman" w:cs="Times New Roman"/>
          <w:color w:val="000000"/>
          <w:sz w:val="24"/>
          <w:szCs w:val="24"/>
          <w:lang w:val="ru-RU"/>
        </w:rPr>
        <w:t>.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CC061D" w:rsidRPr="008D29D0" w:rsidRDefault="00CC061D">
      <w:pPr>
        <w:rPr>
          <w:rFonts w:hAnsi="Times New Roman" w:cs="Times New Roman"/>
          <w:color w:val="000000"/>
          <w:sz w:val="24"/>
          <w:szCs w:val="24"/>
          <w:lang w:val="ru-RU"/>
        </w:rPr>
      </w:pPr>
      <w:r w:rsidRPr="007572BA">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sidRPr="007572BA">
        <w:rPr>
          <w:rFonts w:hAnsi="Times New Roman" w:cs="Times New Roman"/>
          <w:color w:val="000000"/>
          <w:sz w:val="24"/>
          <w:szCs w:val="24"/>
          <w:lang w:val="ru-RU"/>
        </w:rPr>
        <w:t>не выше норм, установленных приказом руководителя учреждения.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w:t>
      </w:r>
      <w:r w:rsidR="00D91C08">
        <w:rPr>
          <w:rFonts w:hAnsi="Times New Roman" w:cs="Times New Roman"/>
          <w:color w:val="000000"/>
          <w:sz w:val="24"/>
          <w:szCs w:val="24"/>
          <w:lang w:val="ru-RU"/>
        </w:rPr>
        <w:t>6</w:t>
      </w:r>
      <w:r w:rsidRPr="008D29D0">
        <w:rPr>
          <w:rFonts w:hAnsi="Times New Roman" w:cs="Times New Roman"/>
          <w:color w:val="000000"/>
          <w:sz w:val="24"/>
          <w:szCs w:val="24"/>
          <w:lang w:val="ru-RU"/>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w:t>
      </w:r>
      <w:r w:rsidR="00D91C08">
        <w:rPr>
          <w:rFonts w:hAnsi="Times New Roman" w:cs="Times New Roman"/>
          <w:color w:val="000000"/>
          <w:sz w:val="24"/>
          <w:szCs w:val="24"/>
          <w:lang w:val="ru-RU"/>
        </w:rPr>
        <w:t>7</w:t>
      </w:r>
      <w:r w:rsidRPr="008D29D0">
        <w:rPr>
          <w:rFonts w:hAnsi="Times New Roman" w:cs="Times New Roman"/>
          <w:color w:val="000000"/>
          <w:sz w:val="24"/>
          <w:szCs w:val="24"/>
          <w:lang w:val="ru-RU"/>
        </w:rPr>
        <w:t>.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ED774D"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w:t>
      </w:r>
      <w:r w:rsidR="00D91C08">
        <w:rPr>
          <w:rFonts w:hAnsi="Times New Roman" w:cs="Times New Roman"/>
          <w:color w:val="000000"/>
          <w:sz w:val="24"/>
          <w:szCs w:val="24"/>
          <w:lang w:val="ru-RU"/>
        </w:rPr>
        <w:t>8</w:t>
      </w:r>
      <w:r w:rsidRPr="008D29D0">
        <w:rPr>
          <w:rFonts w:hAnsi="Times New Roman" w:cs="Times New Roman"/>
          <w:color w:val="000000"/>
          <w:sz w:val="24"/>
          <w:szCs w:val="24"/>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CC061D" w:rsidRPr="007572BA" w:rsidRDefault="00CC061D" w:rsidP="00CC061D">
      <w:pPr>
        <w:rPr>
          <w:rFonts w:hAnsi="Times New Roman" w:cs="Times New Roman"/>
          <w:color w:val="000000"/>
          <w:sz w:val="24"/>
          <w:szCs w:val="24"/>
          <w:lang w:val="ru-RU"/>
        </w:rPr>
      </w:pPr>
      <w:r w:rsidRPr="007572BA">
        <w:rPr>
          <w:rFonts w:hAnsi="Times New Roman" w:cs="Times New Roman"/>
          <w:color w:val="000000"/>
          <w:sz w:val="24"/>
          <w:szCs w:val="24"/>
          <w:lang w:val="ru-RU"/>
        </w:rPr>
        <w:t>4.</w:t>
      </w:r>
      <w:r>
        <w:rPr>
          <w:rFonts w:hAnsi="Times New Roman" w:cs="Times New Roman"/>
          <w:color w:val="000000"/>
          <w:sz w:val="24"/>
          <w:szCs w:val="24"/>
          <w:lang w:val="ru-RU"/>
        </w:rPr>
        <w:t>7</w:t>
      </w:r>
      <w:r w:rsidRPr="007572BA">
        <w:rPr>
          <w:rFonts w:hAnsi="Times New Roman" w:cs="Times New Roman"/>
          <w:color w:val="000000"/>
          <w:sz w:val="24"/>
          <w:szCs w:val="24"/>
          <w:lang w:val="ru-RU"/>
        </w:rPr>
        <w:t>. Учет</w:t>
      </w:r>
      <w:r>
        <w:rPr>
          <w:rFonts w:hAnsi="Times New Roman" w:cs="Times New Roman"/>
          <w:color w:val="000000"/>
          <w:sz w:val="24"/>
          <w:szCs w:val="24"/>
        </w:rPr>
        <w:t> </w:t>
      </w:r>
      <w:r w:rsidRPr="007572BA">
        <w:rPr>
          <w:rFonts w:hAnsi="Times New Roman" w:cs="Times New Roman"/>
          <w:color w:val="000000"/>
          <w:sz w:val="24"/>
          <w:szCs w:val="24"/>
          <w:lang w:val="ru-RU"/>
        </w:rPr>
        <w:t xml:space="preserve">на забалансовом счете 09 «Запасные части к транспортным средствам, выданные взамен изношенных» ведется в условной оценке 1 руб. за 1 шт. Учету </w:t>
      </w:r>
      <w:r w:rsidRPr="007572BA">
        <w:rPr>
          <w:rFonts w:hAnsi="Times New Roman" w:cs="Times New Roman"/>
          <w:color w:val="000000"/>
          <w:sz w:val="24"/>
          <w:szCs w:val="24"/>
          <w:lang w:val="ru-RU"/>
        </w:rPr>
        <w:lastRenderedPageBreak/>
        <w:t>подлежат запасные части и другие комплектующие, которые могут быть использованы на других автомобилях (</w:t>
      </w:r>
      <w:proofErr w:type="spellStart"/>
      <w:r w:rsidRPr="007572BA">
        <w:rPr>
          <w:rFonts w:hAnsi="Times New Roman" w:cs="Times New Roman"/>
          <w:color w:val="000000"/>
          <w:sz w:val="24"/>
          <w:szCs w:val="24"/>
          <w:lang w:val="ru-RU"/>
        </w:rPr>
        <w:t>нетипизированные</w:t>
      </w:r>
      <w:proofErr w:type="spellEnd"/>
      <w:r w:rsidRPr="007572BA">
        <w:rPr>
          <w:rFonts w:hAnsi="Times New Roman" w:cs="Times New Roman"/>
          <w:color w:val="000000"/>
          <w:sz w:val="24"/>
          <w:szCs w:val="24"/>
          <w:lang w:val="ru-RU"/>
        </w:rPr>
        <w:t xml:space="preserve"> запчасти и комплектующие), такие как:</w:t>
      </w:r>
    </w:p>
    <w:p w:rsidR="00CC061D" w:rsidRPr="007572BA" w:rsidRDefault="00CC061D" w:rsidP="00CC061D">
      <w:pPr>
        <w:numPr>
          <w:ilvl w:val="0"/>
          <w:numId w:val="33"/>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автомобильные шины –</w:t>
      </w:r>
      <w:r>
        <w:rPr>
          <w:rFonts w:hAnsi="Times New Roman" w:cs="Times New Roman"/>
          <w:color w:val="000000"/>
          <w:sz w:val="24"/>
          <w:szCs w:val="24"/>
        </w:rPr>
        <w:t> </w:t>
      </w:r>
      <w:r w:rsidRPr="007572BA">
        <w:rPr>
          <w:rFonts w:hAnsi="Times New Roman" w:cs="Times New Roman"/>
          <w:color w:val="000000"/>
          <w:sz w:val="24"/>
          <w:szCs w:val="24"/>
          <w:lang w:val="ru-RU"/>
        </w:rPr>
        <w:t>четыре</w:t>
      </w:r>
      <w:r>
        <w:rPr>
          <w:rFonts w:hAnsi="Times New Roman" w:cs="Times New Roman"/>
          <w:color w:val="000000"/>
          <w:sz w:val="24"/>
          <w:szCs w:val="24"/>
        </w:rPr>
        <w:t> </w:t>
      </w:r>
      <w:r w:rsidRPr="007572BA">
        <w:rPr>
          <w:rFonts w:hAnsi="Times New Roman" w:cs="Times New Roman"/>
          <w:color w:val="000000"/>
          <w:sz w:val="24"/>
          <w:szCs w:val="24"/>
          <w:lang w:val="ru-RU"/>
        </w:rPr>
        <w:t>единицы на один легковой автомобиль;</w:t>
      </w:r>
    </w:p>
    <w:p w:rsidR="00CC061D" w:rsidRPr="007572BA" w:rsidRDefault="00CC061D" w:rsidP="00CC061D">
      <w:pPr>
        <w:numPr>
          <w:ilvl w:val="0"/>
          <w:numId w:val="33"/>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колесные диски</w:t>
      </w:r>
      <w:r>
        <w:rPr>
          <w:rFonts w:hAnsi="Times New Roman" w:cs="Times New Roman"/>
          <w:color w:val="000000"/>
          <w:sz w:val="24"/>
          <w:szCs w:val="24"/>
        </w:rPr>
        <w:t> </w:t>
      </w:r>
      <w:r w:rsidRPr="007572BA">
        <w:rPr>
          <w:rFonts w:hAnsi="Times New Roman" w:cs="Times New Roman"/>
          <w:color w:val="000000"/>
          <w:sz w:val="24"/>
          <w:szCs w:val="24"/>
          <w:lang w:val="ru-RU"/>
        </w:rPr>
        <w:t>–</w:t>
      </w:r>
      <w:r>
        <w:rPr>
          <w:rFonts w:hAnsi="Times New Roman" w:cs="Times New Roman"/>
          <w:color w:val="000000"/>
          <w:sz w:val="24"/>
          <w:szCs w:val="24"/>
        </w:rPr>
        <w:t> </w:t>
      </w:r>
      <w:r w:rsidRPr="007572BA">
        <w:rPr>
          <w:rFonts w:hAnsi="Times New Roman" w:cs="Times New Roman"/>
          <w:color w:val="000000"/>
          <w:sz w:val="24"/>
          <w:szCs w:val="24"/>
          <w:lang w:val="ru-RU"/>
        </w:rPr>
        <w:t>четыре единицы на один легковой автомобиль;</w:t>
      </w:r>
    </w:p>
    <w:p w:rsidR="00CC061D" w:rsidRPr="007572BA" w:rsidRDefault="00CC061D" w:rsidP="00CC061D">
      <w:pPr>
        <w:numPr>
          <w:ilvl w:val="0"/>
          <w:numId w:val="33"/>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аккумуляторы</w:t>
      </w:r>
      <w:r>
        <w:rPr>
          <w:rFonts w:hAnsi="Times New Roman" w:cs="Times New Roman"/>
          <w:color w:val="000000"/>
          <w:sz w:val="24"/>
          <w:szCs w:val="24"/>
        </w:rPr>
        <w:t> </w:t>
      </w:r>
      <w:r w:rsidRPr="007572BA">
        <w:rPr>
          <w:rFonts w:hAnsi="Times New Roman" w:cs="Times New Roman"/>
          <w:color w:val="000000"/>
          <w:sz w:val="24"/>
          <w:szCs w:val="24"/>
          <w:lang w:val="ru-RU"/>
        </w:rPr>
        <w:t>– одна единица</w:t>
      </w:r>
      <w:r>
        <w:rPr>
          <w:rFonts w:hAnsi="Times New Roman" w:cs="Times New Roman"/>
          <w:color w:val="000000"/>
          <w:sz w:val="24"/>
          <w:szCs w:val="24"/>
        </w:rPr>
        <w:t> </w:t>
      </w:r>
      <w:r w:rsidRPr="007572BA">
        <w:rPr>
          <w:rFonts w:hAnsi="Times New Roman" w:cs="Times New Roman"/>
          <w:color w:val="000000"/>
          <w:sz w:val="24"/>
          <w:szCs w:val="24"/>
          <w:lang w:val="ru-RU"/>
        </w:rPr>
        <w:t>на один автомобиль;</w:t>
      </w:r>
    </w:p>
    <w:p w:rsidR="00CC061D" w:rsidRPr="007572BA" w:rsidRDefault="00CC061D" w:rsidP="00CC061D">
      <w:pPr>
        <w:numPr>
          <w:ilvl w:val="0"/>
          <w:numId w:val="33"/>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 xml:space="preserve">наборы </w:t>
      </w:r>
      <w:proofErr w:type="spellStart"/>
      <w:r w:rsidRPr="007572BA">
        <w:rPr>
          <w:rFonts w:hAnsi="Times New Roman" w:cs="Times New Roman"/>
          <w:color w:val="000000"/>
          <w:sz w:val="24"/>
          <w:szCs w:val="24"/>
          <w:lang w:val="ru-RU"/>
        </w:rPr>
        <w:t>автоинструмента</w:t>
      </w:r>
      <w:proofErr w:type="spellEnd"/>
      <w:r>
        <w:rPr>
          <w:rFonts w:hAnsi="Times New Roman" w:cs="Times New Roman"/>
          <w:color w:val="000000"/>
          <w:sz w:val="24"/>
          <w:szCs w:val="24"/>
        </w:rPr>
        <w:t> </w:t>
      </w:r>
      <w:r w:rsidRPr="007572BA">
        <w:rPr>
          <w:rFonts w:hAnsi="Times New Roman" w:cs="Times New Roman"/>
          <w:color w:val="000000"/>
          <w:sz w:val="24"/>
          <w:szCs w:val="24"/>
          <w:lang w:val="ru-RU"/>
        </w:rPr>
        <w:t>– одна единица</w:t>
      </w:r>
      <w:r>
        <w:rPr>
          <w:rFonts w:hAnsi="Times New Roman" w:cs="Times New Roman"/>
          <w:color w:val="000000"/>
          <w:sz w:val="24"/>
          <w:szCs w:val="24"/>
        </w:rPr>
        <w:t> </w:t>
      </w:r>
      <w:r w:rsidRPr="007572BA">
        <w:rPr>
          <w:rFonts w:hAnsi="Times New Roman" w:cs="Times New Roman"/>
          <w:color w:val="000000"/>
          <w:sz w:val="24"/>
          <w:szCs w:val="24"/>
          <w:lang w:val="ru-RU"/>
        </w:rPr>
        <w:t>на один автомобиль;</w:t>
      </w:r>
    </w:p>
    <w:p w:rsidR="00CC061D" w:rsidRPr="007572BA" w:rsidRDefault="00CC061D" w:rsidP="00CC061D">
      <w:pPr>
        <w:numPr>
          <w:ilvl w:val="0"/>
          <w:numId w:val="33"/>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аптечки</w:t>
      </w:r>
      <w:r>
        <w:rPr>
          <w:rFonts w:hAnsi="Times New Roman" w:cs="Times New Roman"/>
          <w:color w:val="000000"/>
          <w:sz w:val="24"/>
          <w:szCs w:val="24"/>
        </w:rPr>
        <w:t> </w:t>
      </w:r>
      <w:r w:rsidRPr="007572BA">
        <w:rPr>
          <w:rFonts w:hAnsi="Times New Roman" w:cs="Times New Roman"/>
          <w:color w:val="000000"/>
          <w:sz w:val="24"/>
          <w:szCs w:val="24"/>
          <w:lang w:val="ru-RU"/>
        </w:rPr>
        <w:t>– одна единица на один автомобиль;</w:t>
      </w:r>
    </w:p>
    <w:p w:rsidR="00CC061D" w:rsidRPr="007572BA" w:rsidRDefault="00CC061D" w:rsidP="00CC061D">
      <w:pPr>
        <w:numPr>
          <w:ilvl w:val="0"/>
          <w:numId w:val="33"/>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огнетушители– одна единица на один автомобиль;</w:t>
      </w:r>
    </w:p>
    <w:p w:rsidR="00CC061D" w:rsidRDefault="00CC061D" w:rsidP="00CC061D">
      <w:pPr>
        <w:numPr>
          <w:ilvl w:val="0"/>
          <w:numId w:val="33"/>
        </w:numPr>
        <w:ind w:left="780" w:right="180"/>
        <w:rPr>
          <w:rFonts w:hAnsi="Times New Roman" w:cs="Times New Roman"/>
          <w:color w:val="000000"/>
          <w:sz w:val="24"/>
          <w:szCs w:val="24"/>
        </w:rPr>
      </w:pPr>
      <w:r>
        <w:rPr>
          <w:rFonts w:hAnsi="Times New Roman" w:cs="Times New Roman"/>
          <w:color w:val="000000"/>
          <w:sz w:val="24"/>
          <w:szCs w:val="24"/>
        </w:rPr>
        <w:t>…</w:t>
      </w:r>
    </w:p>
    <w:p w:rsidR="00CC061D" w:rsidRPr="007572BA" w:rsidRDefault="00CC061D" w:rsidP="00CC061D">
      <w:pPr>
        <w:rPr>
          <w:rFonts w:hAnsi="Times New Roman" w:cs="Times New Roman"/>
          <w:color w:val="000000"/>
          <w:sz w:val="24"/>
          <w:szCs w:val="24"/>
          <w:lang w:val="ru-RU"/>
        </w:rPr>
      </w:pPr>
      <w:r w:rsidRPr="007572BA">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CC061D" w:rsidRPr="007572BA" w:rsidRDefault="00CC061D" w:rsidP="00CC061D">
      <w:pPr>
        <w:rPr>
          <w:rFonts w:hAnsi="Times New Roman" w:cs="Times New Roman"/>
          <w:color w:val="000000"/>
          <w:sz w:val="24"/>
          <w:szCs w:val="24"/>
          <w:lang w:val="ru-RU"/>
        </w:rPr>
      </w:pPr>
      <w:r w:rsidRPr="007572BA">
        <w:rPr>
          <w:rFonts w:hAnsi="Times New Roman" w:cs="Times New Roman"/>
          <w:color w:val="000000"/>
          <w:sz w:val="24"/>
          <w:szCs w:val="24"/>
          <w:lang w:val="ru-RU"/>
        </w:rPr>
        <w:t>Внутреннее перемещение по счету отражается:</w:t>
      </w:r>
    </w:p>
    <w:p w:rsidR="00CC061D" w:rsidRPr="007572BA" w:rsidRDefault="00CC061D" w:rsidP="00CC061D">
      <w:pPr>
        <w:numPr>
          <w:ilvl w:val="0"/>
          <w:numId w:val="34"/>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при передаче на другой автомобиль;</w:t>
      </w:r>
    </w:p>
    <w:p w:rsidR="00CC061D" w:rsidRPr="007572BA" w:rsidRDefault="00CC061D" w:rsidP="00CC061D">
      <w:pPr>
        <w:numPr>
          <w:ilvl w:val="0"/>
          <w:numId w:val="34"/>
        </w:numPr>
        <w:ind w:left="780" w:right="180"/>
        <w:rPr>
          <w:rFonts w:hAnsi="Times New Roman" w:cs="Times New Roman"/>
          <w:color w:val="000000"/>
          <w:sz w:val="24"/>
          <w:szCs w:val="24"/>
          <w:lang w:val="ru-RU"/>
        </w:rPr>
      </w:pPr>
      <w:r w:rsidRPr="007572BA">
        <w:rPr>
          <w:rFonts w:hAnsi="Times New Roman" w:cs="Times New Roman"/>
          <w:color w:val="000000"/>
          <w:sz w:val="24"/>
          <w:szCs w:val="24"/>
          <w:lang w:val="ru-RU"/>
        </w:rPr>
        <w:t>при передаче другому материально ответственному лицу вместе с автомобилем.</w:t>
      </w:r>
    </w:p>
    <w:p w:rsidR="00CC061D" w:rsidRDefault="00CC061D" w:rsidP="00CC061D">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CC061D" w:rsidRPr="007572BA" w:rsidRDefault="00CC061D" w:rsidP="00CC061D">
      <w:pPr>
        <w:numPr>
          <w:ilvl w:val="0"/>
          <w:numId w:val="35"/>
        </w:numPr>
        <w:ind w:left="780" w:right="180"/>
        <w:contextualSpacing/>
        <w:rPr>
          <w:rFonts w:hAnsi="Times New Roman" w:cs="Times New Roman"/>
          <w:color w:val="000000"/>
          <w:sz w:val="24"/>
          <w:szCs w:val="24"/>
          <w:lang w:val="ru-RU"/>
        </w:rPr>
      </w:pPr>
      <w:r w:rsidRPr="007572BA">
        <w:rPr>
          <w:rFonts w:hAnsi="Times New Roman" w:cs="Times New Roman"/>
          <w:color w:val="000000"/>
          <w:sz w:val="24"/>
          <w:szCs w:val="24"/>
          <w:lang w:val="ru-RU"/>
        </w:rPr>
        <w:t>при списании автомобиля по установленным основаниям;</w:t>
      </w:r>
    </w:p>
    <w:p w:rsidR="00CC061D" w:rsidRPr="007572BA" w:rsidRDefault="00CC061D" w:rsidP="00CC061D">
      <w:pPr>
        <w:numPr>
          <w:ilvl w:val="0"/>
          <w:numId w:val="35"/>
        </w:numPr>
        <w:ind w:left="780" w:right="180"/>
        <w:rPr>
          <w:rFonts w:hAnsi="Times New Roman" w:cs="Times New Roman"/>
          <w:color w:val="000000"/>
          <w:sz w:val="24"/>
          <w:szCs w:val="24"/>
          <w:lang w:val="ru-RU"/>
        </w:rPr>
      </w:pPr>
      <w:r w:rsidRPr="007572BA">
        <w:rPr>
          <w:rFonts w:hAnsi="Times New Roman" w:cs="Times New Roman"/>
          <w:color w:val="000000"/>
          <w:sz w:val="24"/>
          <w:szCs w:val="24"/>
          <w:lang w:val="ru-RU"/>
        </w:rPr>
        <w:t>при установке новых запчастей взамен непригодных к эксплуатации.</w:t>
      </w:r>
    </w:p>
    <w:p w:rsidR="00CC061D" w:rsidRPr="008D29D0" w:rsidRDefault="00CC061D">
      <w:pPr>
        <w:rPr>
          <w:rFonts w:hAnsi="Times New Roman" w:cs="Times New Roman"/>
          <w:color w:val="000000"/>
          <w:sz w:val="24"/>
          <w:szCs w:val="24"/>
          <w:lang w:val="ru-RU"/>
        </w:rPr>
      </w:pP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349–350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4.11.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sidRPr="008D29D0">
        <w:rPr>
          <w:rFonts w:hAnsi="Times New Roman" w:cs="Times New Roman"/>
          <w:color w:val="000000"/>
          <w:sz w:val="24"/>
          <w:szCs w:val="24"/>
          <w:lang w:val="ru-RU"/>
        </w:rPr>
        <w:t>основных средств или иного имущества, определяется исходя из следующих факторов:</w:t>
      </w:r>
    </w:p>
    <w:p w:rsidR="00ED774D" w:rsidRPr="008D29D0" w:rsidRDefault="008D29D0" w:rsidP="009651B7">
      <w:pPr>
        <w:numPr>
          <w:ilvl w:val="0"/>
          <w:numId w:val="18"/>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ED774D" w:rsidRPr="008D29D0" w:rsidRDefault="008D29D0" w:rsidP="009651B7">
      <w:pPr>
        <w:numPr>
          <w:ilvl w:val="0"/>
          <w:numId w:val="18"/>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52–60 СГС «Концептуальные основы бухучета и отчетности».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8D29D0">
        <w:rPr>
          <w:lang w:val="ru-RU"/>
        </w:rPr>
        <w:br/>
      </w:r>
      <w:r w:rsidRPr="008D29D0">
        <w:rPr>
          <w:rFonts w:hAnsi="Times New Roman" w:cs="Times New Roman"/>
          <w:color w:val="000000"/>
          <w:sz w:val="24"/>
          <w:szCs w:val="24"/>
          <w:lang w:val="ru-RU"/>
        </w:rPr>
        <w:t>Основание: пункт 18 СГС «Запасы».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4.13.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w:t>
      </w:r>
      <w:r w:rsidRPr="008D29D0">
        <w:rPr>
          <w:rFonts w:hAnsi="Times New Roman" w:cs="Times New Roman"/>
          <w:color w:val="000000"/>
          <w:sz w:val="24"/>
          <w:szCs w:val="24"/>
          <w:lang w:val="ru-RU"/>
        </w:rPr>
        <w:lastRenderedPageBreak/>
        <w:t>день получения документов о доставке.</w:t>
      </w:r>
      <w:r w:rsidRPr="008D29D0">
        <w:rPr>
          <w:lang w:val="ru-RU"/>
        </w:rPr>
        <w:br/>
      </w:r>
      <w:r w:rsidRPr="008D29D0">
        <w:rPr>
          <w:rFonts w:hAnsi="Times New Roman" w:cs="Times New Roman"/>
          <w:color w:val="000000"/>
          <w:sz w:val="24"/>
          <w:szCs w:val="24"/>
          <w:lang w:val="ru-RU"/>
        </w:rPr>
        <w:t>Основание: пункт 19 СГС «Запасы».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5. Стоимость безвозмездно полученных нефинансовых активов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8D29D0">
        <w:rPr>
          <w:rFonts w:hAnsi="Times New Roman" w:cs="Times New Roman"/>
          <w:color w:val="000000"/>
          <w:sz w:val="24"/>
          <w:szCs w:val="24"/>
          <w:lang w:val="ru-RU"/>
        </w:rPr>
        <w:t>быть подтверждены документально:</w:t>
      </w:r>
    </w:p>
    <w:p w:rsidR="00ED774D" w:rsidRPr="008D29D0" w:rsidRDefault="008D29D0" w:rsidP="009651B7">
      <w:pPr>
        <w:numPr>
          <w:ilvl w:val="0"/>
          <w:numId w:val="1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справками (другими подтверждающими документами) Росстата;</w:t>
      </w:r>
    </w:p>
    <w:p w:rsidR="00ED774D" w:rsidRDefault="008D29D0" w:rsidP="009651B7">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прайс-листамизаводов-изготовителей</w:t>
      </w:r>
      <w:proofErr w:type="spellEnd"/>
      <w:r>
        <w:rPr>
          <w:rFonts w:hAnsi="Times New Roman" w:cs="Times New Roman"/>
          <w:color w:val="000000"/>
          <w:sz w:val="24"/>
          <w:szCs w:val="24"/>
        </w:rPr>
        <w:t>;</w:t>
      </w:r>
    </w:p>
    <w:p w:rsidR="00ED774D" w:rsidRPr="008D29D0" w:rsidRDefault="008D29D0" w:rsidP="009651B7">
      <w:pPr>
        <w:numPr>
          <w:ilvl w:val="0"/>
          <w:numId w:val="1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справками (другими подтверждающими документами) оценщиков;</w:t>
      </w:r>
    </w:p>
    <w:p w:rsidR="00ED774D" w:rsidRPr="008D29D0" w:rsidRDefault="008D29D0" w:rsidP="009651B7">
      <w:pPr>
        <w:numPr>
          <w:ilvl w:val="0"/>
          <w:numId w:val="19"/>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информацией, размещенной в СМИ, и т. д.</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sidRPr="008D29D0">
        <w:rPr>
          <w:rFonts w:hAnsi="Times New Roman" w:cs="Times New Roman"/>
          <w:color w:val="000000"/>
          <w:sz w:val="24"/>
          <w:szCs w:val="24"/>
          <w:lang w:val="ru-RU"/>
        </w:rPr>
        <w:t>экспертным путем.</w:t>
      </w:r>
    </w:p>
    <w:p w:rsidR="00ED774D" w:rsidRPr="008D29D0" w:rsidRDefault="00D91C08">
      <w:pPr>
        <w:rPr>
          <w:rFonts w:hAnsi="Times New Roman" w:cs="Times New Roman"/>
          <w:color w:val="000000"/>
          <w:sz w:val="24"/>
          <w:szCs w:val="24"/>
          <w:lang w:val="ru-RU"/>
        </w:rPr>
      </w:pPr>
      <w:r>
        <w:rPr>
          <w:rFonts w:hAnsi="Times New Roman" w:cs="Times New Roman"/>
          <w:b/>
          <w:bCs/>
          <w:color w:val="000000"/>
          <w:sz w:val="24"/>
          <w:szCs w:val="24"/>
          <w:lang w:val="ru-RU"/>
        </w:rPr>
        <w:t>6</w:t>
      </w:r>
      <w:r w:rsidR="008D29D0" w:rsidRPr="008D29D0">
        <w:rPr>
          <w:rFonts w:hAnsi="Times New Roman" w:cs="Times New Roman"/>
          <w:b/>
          <w:bCs/>
          <w:color w:val="000000"/>
          <w:sz w:val="24"/>
          <w:szCs w:val="24"/>
          <w:lang w:val="ru-RU"/>
        </w:rPr>
        <w:t>. Расчеты с подотчетными лицами</w:t>
      </w:r>
    </w:p>
    <w:p w:rsidR="00ED774D" w:rsidRDefault="008D29D0">
      <w:pPr>
        <w:rPr>
          <w:rFonts w:hAnsi="Times New Roman" w:cs="Times New Roman"/>
          <w:color w:val="000000"/>
          <w:sz w:val="24"/>
          <w:szCs w:val="24"/>
        </w:rPr>
      </w:pPr>
      <w:r w:rsidRPr="008D29D0">
        <w:rPr>
          <w:rFonts w:hAnsi="Times New Roman" w:cs="Times New Roman"/>
          <w:color w:val="000000"/>
          <w:sz w:val="24"/>
          <w:szCs w:val="24"/>
          <w:lang w:val="ru-RU"/>
        </w:rPr>
        <w:t xml:space="preserve">7.1.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Выдачаденежныхсредствпод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rsidR="00ED774D" w:rsidRPr="008D29D0" w:rsidRDefault="008D29D0" w:rsidP="009651B7">
      <w:pPr>
        <w:numPr>
          <w:ilvl w:val="0"/>
          <w:numId w:val="20"/>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перечисления на зарплатную карту материально ответственного лица.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7.2. Учреждение выдает денежные средства под отчет штатным сотрудникам, а также лицам,  на основании отдельного приказа руководителя. Расчеты по выданным суммам проходят в порядке, установленном для штатных сотрудников.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7.3. Предельная сумма выдачи денежных средств под отчет на хозяйственные расходы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8D29D0">
        <w:rPr>
          <w:rFonts w:hAnsi="Times New Roman" w:cs="Times New Roman"/>
          <w:color w:val="000000"/>
          <w:sz w:val="24"/>
          <w:szCs w:val="24"/>
          <w:lang w:val="ru-RU"/>
        </w:rPr>
        <w:t>Указаний</w:t>
      </w:r>
      <w:r>
        <w:rPr>
          <w:rFonts w:hAnsi="Times New Roman" w:cs="Times New Roman"/>
          <w:color w:val="000000"/>
          <w:sz w:val="24"/>
          <w:szCs w:val="24"/>
        </w:rPr>
        <w:t> </w:t>
      </w:r>
      <w:r w:rsidRPr="008D29D0">
        <w:rPr>
          <w:rFonts w:hAnsi="Times New Roman" w:cs="Times New Roman"/>
          <w:color w:val="000000"/>
          <w:sz w:val="24"/>
          <w:szCs w:val="24"/>
          <w:lang w:val="ru-RU"/>
        </w:rPr>
        <w:t>ЦБ от 09.12.2019 № 5348-У.</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D91C08">
        <w:rPr>
          <w:rFonts w:hAnsi="Times New Roman" w:cs="Times New Roman"/>
          <w:color w:val="000000"/>
          <w:sz w:val="24"/>
          <w:szCs w:val="24"/>
          <w:lang w:val="ru-RU"/>
        </w:rPr>
        <w:t>десяти</w:t>
      </w:r>
      <w:r w:rsidRPr="008D29D0">
        <w:rPr>
          <w:rFonts w:hAnsi="Times New Roman" w:cs="Times New Roman"/>
          <w:color w:val="000000"/>
          <w:sz w:val="24"/>
          <w:szCs w:val="24"/>
          <w:lang w:val="ru-RU"/>
        </w:rPr>
        <w:t xml:space="preserve"> рабочих дней. По истечении этого срока сотрудник должен отчитаться в течение трех рабочих дней.</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Pr="00B679D5">
        <w:rPr>
          <w:rFonts w:hAnsi="Times New Roman" w:cs="Times New Roman"/>
          <w:color w:val="000000"/>
          <w:sz w:val="24"/>
          <w:szCs w:val="24"/>
          <w:lang w:val="ru-RU"/>
        </w:rPr>
        <w:t>приложение 8).</w:t>
      </w:r>
      <w:r w:rsidRPr="008D29D0">
        <w:rPr>
          <w:rFonts w:hAnsi="Times New Roman" w:cs="Times New Roman"/>
          <w:color w:val="000000"/>
          <w:sz w:val="24"/>
          <w:szCs w:val="24"/>
          <w:lang w:val="ru-RU"/>
        </w:rPr>
        <w:t xml:space="preserve"> Возмещение расходов на служебные командировки, превышающих размер, установленный указанным </w:t>
      </w:r>
      <w:r w:rsidRPr="008D29D0">
        <w:rPr>
          <w:rFonts w:hAnsi="Times New Roman" w:cs="Times New Roman"/>
          <w:color w:val="000000"/>
          <w:sz w:val="24"/>
          <w:szCs w:val="24"/>
          <w:lang w:val="ru-RU"/>
        </w:rPr>
        <w:lastRenderedPageBreak/>
        <w:t>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rsidR="00ED774D" w:rsidRPr="008D29D0" w:rsidRDefault="008D29D0" w:rsidP="009651B7">
      <w:pPr>
        <w:numPr>
          <w:ilvl w:val="0"/>
          <w:numId w:val="21"/>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в течение 10 календарных дней с момента получения;</w:t>
      </w:r>
    </w:p>
    <w:p w:rsidR="00ED774D" w:rsidRPr="008D29D0" w:rsidRDefault="008D29D0" w:rsidP="009651B7">
      <w:pPr>
        <w:numPr>
          <w:ilvl w:val="0"/>
          <w:numId w:val="21"/>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в течение трех рабочих дней с момента получения материальных ценностей.</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7.7</w:t>
      </w:r>
      <w:r>
        <w:rPr>
          <w:rFonts w:hAnsi="Times New Roman" w:cs="Times New Roman"/>
          <w:color w:val="000000"/>
          <w:sz w:val="24"/>
          <w:szCs w:val="24"/>
        </w:rPr>
        <w:t> </w:t>
      </w:r>
      <w:r w:rsidRPr="008D29D0">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8. Расчеты с дебиторами и кредиторами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8.</w:t>
      </w:r>
      <w:r w:rsidR="00AB38F0">
        <w:rPr>
          <w:rFonts w:hAnsi="Times New Roman" w:cs="Times New Roman"/>
          <w:color w:val="000000"/>
          <w:sz w:val="24"/>
          <w:szCs w:val="24"/>
          <w:lang w:val="ru-RU"/>
        </w:rPr>
        <w:t>1</w:t>
      </w:r>
      <w:r w:rsidRPr="008D29D0">
        <w:rPr>
          <w:rFonts w:hAnsi="Times New Roman" w:cs="Times New Roman"/>
          <w:color w:val="000000"/>
          <w:sz w:val="24"/>
          <w:szCs w:val="24"/>
          <w:lang w:val="ru-RU"/>
        </w:rPr>
        <w:t>.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9. Расчеты по обязательствам</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9.1. К счету КБК Х.303.05.000 «Расчеты по прочим платежам в бюджет» применяются дополнительные аналитические коды:</w:t>
      </w:r>
    </w:p>
    <w:p w:rsidR="00ED774D" w:rsidRDefault="008D29D0" w:rsidP="009651B7">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Государственнаяпошлина</w:t>
      </w:r>
      <w:proofErr w:type="spellEnd"/>
      <w:r>
        <w:rPr>
          <w:rFonts w:hAnsi="Times New Roman" w:cs="Times New Roman"/>
          <w:color w:val="000000"/>
          <w:sz w:val="24"/>
          <w:szCs w:val="24"/>
        </w:rPr>
        <w:t>» (КБК Х.303.15.000);</w:t>
      </w:r>
    </w:p>
    <w:p w:rsidR="00ED774D" w:rsidRDefault="008D29D0" w:rsidP="009651B7">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Х.303.25.000);</w:t>
      </w:r>
    </w:p>
    <w:p w:rsidR="00ED774D" w:rsidRPr="008D29D0" w:rsidRDefault="008D29D0" w:rsidP="009651B7">
      <w:pPr>
        <w:numPr>
          <w:ilvl w:val="0"/>
          <w:numId w:val="22"/>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3 – «Пени, штрафы, санкции по налоговым платежам» (КБК Х.303.35.000);</w:t>
      </w:r>
    </w:p>
    <w:p w:rsidR="00ED774D" w:rsidRDefault="008D29D0" w:rsidP="009651B7">
      <w:pPr>
        <w:numPr>
          <w:ilvl w:val="0"/>
          <w:numId w:val="22"/>
        </w:numPr>
        <w:ind w:left="780" w:right="180"/>
        <w:rPr>
          <w:rFonts w:hAnsi="Times New Roman" w:cs="Times New Roman"/>
          <w:color w:val="000000"/>
          <w:sz w:val="24"/>
          <w:szCs w:val="24"/>
        </w:rPr>
      </w:pPr>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 – получателей социальных выплат.</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10. Дебиторская и кредиторская задолженность</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8D29D0">
        <w:rPr>
          <w:lang w:val="ru-RU"/>
        </w:rPr>
        <w:br/>
      </w:r>
      <w:r w:rsidRPr="008D29D0">
        <w:rPr>
          <w:rFonts w:hAnsi="Times New Roman" w:cs="Times New Roman"/>
          <w:color w:val="000000"/>
          <w:sz w:val="24"/>
          <w:szCs w:val="24"/>
          <w:lang w:val="ru-RU"/>
        </w:rPr>
        <w:t>Основание: пункт 339 Инструкции к Единому плану счетов № 157н, пункт 11 СГС «Доходы».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10.2. Кредиторская задолженность, не востребованная кредитором, списывается</w:t>
      </w:r>
      <w:r>
        <w:rPr>
          <w:rFonts w:hAnsi="Times New Roman" w:cs="Times New Roman"/>
          <w:color w:val="000000"/>
          <w:sz w:val="24"/>
          <w:szCs w:val="24"/>
        </w:rPr>
        <w:t> </w:t>
      </w:r>
      <w:r w:rsidRPr="008D29D0">
        <w:rPr>
          <w:rFonts w:hAnsi="Times New Roman" w:cs="Times New Roman"/>
          <w:color w:val="000000"/>
          <w:sz w:val="24"/>
          <w:szCs w:val="24"/>
          <w:lang w:val="ru-RU"/>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rsidR="00ED774D" w:rsidRPr="008D29D0" w:rsidRDefault="008D29D0" w:rsidP="009651B7">
      <w:pPr>
        <w:numPr>
          <w:ilvl w:val="0"/>
          <w:numId w:val="23"/>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по истечении пяти лет отражения задолженности на забалансовом учете;</w:t>
      </w:r>
    </w:p>
    <w:p w:rsidR="00ED774D" w:rsidRPr="008D29D0" w:rsidRDefault="008D29D0" w:rsidP="009651B7">
      <w:pPr>
        <w:numPr>
          <w:ilvl w:val="0"/>
          <w:numId w:val="23"/>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ED774D" w:rsidRDefault="008D29D0" w:rsidP="009651B7">
      <w:pPr>
        <w:numPr>
          <w:ilvl w:val="0"/>
          <w:numId w:val="23"/>
        </w:numPr>
        <w:ind w:left="780" w:right="180"/>
        <w:rPr>
          <w:rFonts w:hAnsi="Times New Roman" w:cs="Times New Roman"/>
          <w:color w:val="000000"/>
          <w:sz w:val="24"/>
          <w:szCs w:val="24"/>
        </w:rPr>
      </w:pPr>
      <w:r w:rsidRPr="008D29D0">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371, 372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11. Финансовый результат</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11.</w:t>
      </w:r>
      <w:r w:rsidR="00630887">
        <w:rPr>
          <w:rFonts w:hAnsi="Times New Roman" w:cs="Times New Roman"/>
          <w:color w:val="000000"/>
          <w:sz w:val="24"/>
          <w:szCs w:val="24"/>
          <w:lang w:val="ru-RU"/>
        </w:rPr>
        <w:t>1</w:t>
      </w:r>
      <w:r w:rsidRPr="008D29D0">
        <w:rPr>
          <w:rFonts w:hAnsi="Times New Roman" w:cs="Times New Roman"/>
          <w:color w:val="000000"/>
          <w:sz w:val="24"/>
          <w:szCs w:val="24"/>
          <w:lang w:val="ru-RU"/>
        </w:rPr>
        <w:t>.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8D29D0">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6 СГС «Долгосрочные договоры».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11.</w:t>
      </w:r>
      <w:r w:rsidR="00630887">
        <w:rPr>
          <w:rFonts w:hAnsi="Times New Roman" w:cs="Times New Roman"/>
          <w:color w:val="000000"/>
          <w:sz w:val="24"/>
          <w:szCs w:val="24"/>
          <w:lang w:val="ru-RU"/>
        </w:rPr>
        <w:t>2</w:t>
      </w:r>
      <w:r w:rsidRPr="008D29D0">
        <w:rPr>
          <w:rFonts w:hAnsi="Times New Roman" w:cs="Times New Roman"/>
          <w:color w:val="000000"/>
          <w:sz w:val="24"/>
          <w:szCs w:val="24"/>
          <w:lang w:val="ru-RU"/>
        </w:rPr>
        <w:t>.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ED774D" w:rsidRPr="008D29D0" w:rsidRDefault="008D29D0" w:rsidP="009651B7">
      <w:pPr>
        <w:numPr>
          <w:ilvl w:val="0"/>
          <w:numId w:val="24"/>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rsidR="00ED774D" w:rsidRPr="008D29D0" w:rsidRDefault="008D29D0" w:rsidP="009651B7">
      <w:pPr>
        <w:numPr>
          <w:ilvl w:val="0"/>
          <w:numId w:val="24"/>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11.</w:t>
      </w:r>
      <w:r w:rsidR="00630887">
        <w:rPr>
          <w:rFonts w:hAnsi="Times New Roman" w:cs="Times New Roman"/>
          <w:color w:val="000000"/>
          <w:sz w:val="24"/>
          <w:szCs w:val="24"/>
          <w:lang w:val="ru-RU"/>
        </w:rPr>
        <w:t>3</w:t>
      </w:r>
      <w:r w:rsidRPr="008D29D0">
        <w:rPr>
          <w:rFonts w:hAnsi="Times New Roman" w:cs="Times New Roman"/>
          <w:color w:val="000000"/>
          <w:sz w:val="24"/>
          <w:szCs w:val="24"/>
          <w:lang w:val="ru-RU"/>
        </w:rPr>
        <w:t>. В составе расходов будущих периодов на счете КБК Х.401.50.000 «Расходы будущих периодов» отражаются:</w:t>
      </w:r>
    </w:p>
    <w:p w:rsidR="00ED774D" w:rsidRPr="008D29D0" w:rsidRDefault="008D29D0" w:rsidP="009651B7">
      <w:pPr>
        <w:numPr>
          <w:ilvl w:val="0"/>
          <w:numId w:val="2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расходы на страхование имущества, гражданской ответственности;</w:t>
      </w:r>
    </w:p>
    <w:p w:rsidR="00ED774D" w:rsidRPr="008D29D0" w:rsidRDefault="008D29D0" w:rsidP="009651B7">
      <w:pPr>
        <w:numPr>
          <w:ilvl w:val="0"/>
          <w:numId w:val="2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ED774D" w:rsidRPr="008D29D0" w:rsidRDefault="00ED774D" w:rsidP="00630887">
      <w:pPr>
        <w:ind w:left="420" w:right="180"/>
        <w:contextualSpacing/>
        <w:rPr>
          <w:rFonts w:hAnsi="Times New Roman" w:cs="Times New Roman"/>
          <w:color w:val="000000"/>
          <w:sz w:val="24"/>
          <w:szCs w:val="24"/>
          <w:lang w:val="ru-RU"/>
        </w:rPr>
      </w:pPr>
    </w:p>
    <w:p w:rsidR="00ED774D" w:rsidRPr="008D29D0" w:rsidRDefault="008D29D0" w:rsidP="009651B7">
      <w:pPr>
        <w:numPr>
          <w:ilvl w:val="0"/>
          <w:numId w:val="25"/>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плата за сертификат ключа ЭЦП;</w:t>
      </w:r>
    </w:p>
    <w:p w:rsidR="00ED774D" w:rsidRPr="008D29D0" w:rsidRDefault="00ED774D" w:rsidP="009651B7">
      <w:pPr>
        <w:numPr>
          <w:ilvl w:val="0"/>
          <w:numId w:val="25"/>
        </w:numPr>
        <w:ind w:left="780" w:right="180"/>
        <w:contextualSpacing/>
        <w:rPr>
          <w:rFonts w:hAnsi="Times New Roman" w:cs="Times New Roman"/>
          <w:color w:val="000000"/>
          <w:sz w:val="24"/>
          <w:szCs w:val="24"/>
          <w:lang w:val="ru-RU"/>
        </w:rPr>
      </w:pPr>
    </w:p>
    <w:p w:rsidR="00ED774D" w:rsidRDefault="008D29D0" w:rsidP="009651B7">
      <w:pPr>
        <w:numPr>
          <w:ilvl w:val="0"/>
          <w:numId w:val="25"/>
        </w:numPr>
        <w:ind w:left="780" w:right="180"/>
        <w:rPr>
          <w:rFonts w:hAnsi="Times New Roman" w:cs="Times New Roman"/>
          <w:color w:val="000000"/>
          <w:sz w:val="24"/>
          <w:szCs w:val="24"/>
        </w:rPr>
      </w:pPr>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302, 302.1 Инструкции к Единому плану счетов № 157н.</w:t>
      </w:r>
    </w:p>
    <w:p w:rsidR="00ED774D" w:rsidRDefault="008D29D0">
      <w:pPr>
        <w:rPr>
          <w:rFonts w:hAnsi="Times New Roman" w:cs="Times New Roman"/>
          <w:color w:val="000000"/>
          <w:sz w:val="24"/>
          <w:szCs w:val="24"/>
        </w:rPr>
      </w:pPr>
      <w:r>
        <w:rPr>
          <w:rFonts w:hAnsi="Times New Roman" w:cs="Times New Roman"/>
          <w:color w:val="000000"/>
          <w:sz w:val="24"/>
          <w:szCs w:val="24"/>
        </w:rPr>
        <w:t>11.7. В учреждении создаются:</w:t>
      </w:r>
    </w:p>
    <w:p w:rsidR="00ED774D" w:rsidRPr="008D29D0" w:rsidRDefault="008D29D0" w:rsidP="009651B7">
      <w:pPr>
        <w:numPr>
          <w:ilvl w:val="0"/>
          <w:numId w:val="2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 xml:space="preserve">резерв расходов по выплатам персоналу. Порядок расчета резерва приведен в </w:t>
      </w:r>
      <w:r w:rsidRPr="00B679D5">
        <w:rPr>
          <w:rFonts w:hAnsi="Times New Roman" w:cs="Times New Roman"/>
          <w:color w:val="000000"/>
          <w:sz w:val="24"/>
          <w:szCs w:val="24"/>
          <w:lang w:val="ru-RU"/>
        </w:rPr>
        <w:t>приложении 15;</w:t>
      </w:r>
    </w:p>
    <w:p w:rsidR="00ED774D" w:rsidRPr="008D29D0" w:rsidRDefault="008D29D0" w:rsidP="009651B7">
      <w:pPr>
        <w:numPr>
          <w:ilvl w:val="0"/>
          <w:numId w:val="2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 xml:space="preserve">резерв по искам, претензионным требованиям – в </w:t>
      </w:r>
      <w:proofErr w:type="gramStart"/>
      <w:r w:rsidRPr="008D29D0">
        <w:rPr>
          <w:rFonts w:hAnsi="Times New Roman" w:cs="Times New Roman"/>
          <w:color w:val="000000"/>
          <w:sz w:val="24"/>
          <w:szCs w:val="24"/>
          <w:lang w:val="ru-RU"/>
        </w:rPr>
        <w:t>случае</w:t>
      </w:r>
      <w:proofErr w:type="gramEnd"/>
      <w:r>
        <w:rPr>
          <w:rFonts w:hAnsi="Times New Roman" w:cs="Times New Roman"/>
          <w:color w:val="000000"/>
          <w:sz w:val="24"/>
          <w:szCs w:val="24"/>
        </w:rPr>
        <w:t> </w:t>
      </w:r>
      <w:r w:rsidRPr="008D29D0">
        <w:rPr>
          <w:rFonts w:hAnsi="Times New Roman" w:cs="Times New Roman"/>
          <w:color w:val="000000"/>
          <w:sz w:val="24"/>
          <w:szCs w:val="24"/>
          <w:lang w:val="ru-RU"/>
        </w:rPr>
        <w:t xml:space="preserve">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8D29D0">
        <w:rPr>
          <w:rFonts w:hAnsi="Times New Roman" w:cs="Times New Roman"/>
          <w:color w:val="000000"/>
          <w:sz w:val="24"/>
          <w:szCs w:val="24"/>
          <w:lang w:val="ru-RU"/>
        </w:rPr>
        <w:t>сторно</w:t>
      </w:r>
      <w:proofErr w:type="spellEnd"/>
      <w:r w:rsidRPr="008D29D0">
        <w:rPr>
          <w:rFonts w:hAnsi="Times New Roman" w:cs="Times New Roman"/>
          <w:color w:val="000000"/>
          <w:sz w:val="24"/>
          <w:szCs w:val="24"/>
          <w:lang w:val="ru-RU"/>
        </w:rPr>
        <w:t>»;</w:t>
      </w:r>
    </w:p>
    <w:p w:rsidR="00ED774D" w:rsidRPr="008D29D0" w:rsidRDefault="008D29D0" w:rsidP="009651B7">
      <w:pPr>
        <w:numPr>
          <w:ilvl w:val="0"/>
          <w:numId w:val="26"/>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ED774D" w:rsidRDefault="008D29D0" w:rsidP="009651B7">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sidRPr="008D29D0">
        <w:rPr>
          <w:rFonts w:hAnsi="Times New Roman" w:cs="Times New Roman"/>
          <w:color w:val="000000"/>
          <w:sz w:val="24"/>
          <w:szCs w:val="24"/>
          <w:lang w:val="ru-RU"/>
        </w:rPr>
        <w:t>«Резервы», пункт 10 СГС «Выплаты персоналу».</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11.8. Доходы от целевых субсидий по соглашению, заключенному</w:t>
      </w:r>
      <w:r>
        <w:rPr>
          <w:rFonts w:hAnsi="Times New Roman" w:cs="Times New Roman"/>
          <w:color w:val="000000"/>
          <w:sz w:val="24"/>
          <w:szCs w:val="24"/>
        </w:rPr>
        <w:t> </w:t>
      </w:r>
      <w:r w:rsidRPr="008D29D0">
        <w:rPr>
          <w:rFonts w:hAnsi="Times New Roman" w:cs="Times New Roman"/>
          <w:color w:val="000000"/>
          <w:sz w:val="24"/>
          <w:szCs w:val="24"/>
          <w:lang w:val="ru-RU"/>
        </w:rPr>
        <w:t>на срок более года, учреждение отражает на счетах:</w:t>
      </w:r>
    </w:p>
    <w:p w:rsidR="00ED774D" w:rsidRPr="008D29D0" w:rsidRDefault="008D29D0" w:rsidP="009651B7">
      <w:pPr>
        <w:numPr>
          <w:ilvl w:val="0"/>
          <w:numId w:val="27"/>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401.41 «Доходы будущих периодов к признанию в текущем году»;</w:t>
      </w:r>
    </w:p>
    <w:p w:rsidR="00ED774D" w:rsidRPr="008D29D0" w:rsidRDefault="008D29D0" w:rsidP="009651B7">
      <w:pPr>
        <w:numPr>
          <w:ilvl w:val="0"/>
          <w:numId w:val="27"/>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401.49 «Доходы будущих периодов к признанию в очередные годы».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w:t>
      </w:r>
      <w:r>
        <w:rPr>
          <w:rFonts w:hAnsi="Times New Roman" w:cs="Times New Roman"/>
          <w:color w:val="000000"/>
          <w:sz w:val="24"/>
          <w:szCs w:val="24"/>
        </w:rPr>
        <w:t> </w:t>
      </w:r>
      <w:r w:rsidRPr="008D29D0">
        <w:rPr>
          <w:rFonts w:hAnsi="Times New Roman" w:cs="Times New Roman"/>
          <w:color w:val="000000"/>
          <w:sz w:val="24"/>
          <w:szCs w:val="24"/>
          <w:lang w:val="ru-RU"/>
        </w:rPr>
        <w:t>пункт</w:t>
      </w:r>
      <w:r>
        <w:rPr>
          <w:rFonts w:hAnsi="Times New Roman" w:cs="Times New Roman"/>
          <w:color w:val="000000"/>
          <w:sz w:val="24"/>
          <w:szCs w:val="24"/>
        </w:rPr>
        <w:t> </w:t>
      </w:r>
      <w:r w:rsidRPr="008D29D0">
        <w:rPr>
          <w:rFonts w:hAnsi="Times New Roman" w:cs="Times New Roman"/>
          <w:color w:val="000000"/>
          <w:sz w:val="24"/>
          <w:szCs w:val="24"/>
          <w:lang w:val="ru-RU"/>
        </w:rPr>
        <w:t>301 Инструкции к Единому плану счетов № 157н.</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12. Санкционирование расходов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Принятие к учету обязательств (денежных обязательств) осуществляется в порядке, приведенном в </w:t>
      </w:r>
      <w:r w:rsidRPr="00B679D5">
        <w:rPr>
          <w:rFonts w:hAnsi="Times New Roman" w:cs="Times New Roman"/>
          <w:color w:val="000000"/>
          <w:sz w:val="24"/>
          <w:szCs w:val="24"/>
          <w:lang w:val="ru-RU"/>
        </w:rPr>
        <w:t>приложении 9.</w:t>
      </w:r>
    </w:p>
    <w:p w:rsidR="00ED774D" w:rsidRPr="008D29D0" w:rsidRDefault="008D29D0">
      <w:pPr>
        <w:rPr>
          <w:rFonts w:hAnsi="Times New Roman" w:cs="Times New Roman"/>
          <w:color w:val="000000"/>
          <w:sz w:val="24"/>
          <w:szCs w:val="24"/>
          <w:lang w:val="ru-RU"/>
        </w:rPr>
      </w:pPr>
      <w:r w:rsidRPr="008D29D0">
        <w:rPr>
          <w:rFonts w:hAnsi="Times New Roman" w:cs="Times New Roman"/>
          <w:b/>
          <w:bCs/>
          <w:color w:val="000000"/>
          <w:sz w:val="24"/>
          <w:szCs w:val="24"/>
          <w:lang w:val="ru-RU"/>
        </w:rPr>
        <w:t>13. События после отчетной даты</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w:t>
      </w:r>
      <w:r w:rsidRPr="00B679D5">
        <w:rPr>
          <w:rFonts w:hAnsi="Times New Roman" w:cs="Times New Roman"/>
          <w:color w:val="000000"/>
          <w:sz w:val="24"/>
          <w:szCs w:val="24"/>
          <w:lang w:val="ru-RU"/>
        </w:rPr>
        <w:t>в приложении 16.</w:t>
      </w:r>
    </w:p>
    <w:p w:rsidR="00ED774D" w:rsidRPr="008D29D0" w:rsidRDefault="00ED774D">
      <w:pPr>
        <w:rPr>
          <w:rFonts w:hAnsi="Times New Roman" w:cs="Times New Roman"/>
          <w:color w:val="000000"/>
          <w:sz w:val="24"/>
          <w:szCs w:val="24"/>
          <w:lang w:val="ru-RU"/>
        </w:rPr>
      </w:pP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VI</w:t>
      </w:r>
      <w:r w:rsidRPr="008D29D0">
        <w:rPr>
          <w:rFonts w:hAnsi="Times New Roman" w:cs="Times New Roman"/>
          <w:b/>
          <w:bCs/>
          <w:color w:val="000000"/>
          <w:sz w:val="24"/>
          <w:szCs w:val="24"/>
          <w:lang w:val="ru-RU"/>
        </w:rPr>
        <w:t>. Инвентаризация имущества и обязательств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8D29D0">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sidRPr="008D29D0">
        <w:rPr>
          <w:rFonts w:hAnsi="Times New Roman" w:cs="Times New Roman"/>
          <w:color w:val="000000"/>
          <w:sz w:val="24"/>
          <w:szCs w:val="24"/>
          <w:lang w:val="ru-RU"/>
        </w:rPr>
        <w:t xml:space="preserve">расходов будущих </w:t>
      </w:r>
      <w:r w:rsidRPr="008D29D0">
        <w:rPr>
          <w:rFonts w:hAnsi="Times New Roman" w:cs="Times New Roman"/>
          <w:color w:val="000000"/>
          <w:sz w:val="24"/>
          <w:szCs w:val="24"/>
          <w:lang w:val="ru-RU"/>
        </w:rPr>
        <w:lastRenderedPageBreak/>
        <w:t>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Pr="008D29D0">
        <w:rPr>
          <w:lang w:val="ru-RU"/>
        </w:rPr>
        <w:br/>
      </w:r>
      <w:r w:rsidRPr="008D29D0">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8D29D0">
        <w:rPr>
          <w:rFonts w:hAnsi="Times New Roman" w:cs="Times New Roman"/>
          <w:color w:val="000000"/>
          <w:sz w:val="24"/>
          <w:szCs w:val="24"/>
          <w:lang w:val="ru-RU"/>
        </w:rPr>
        <w:t xml:space="preserve"> СГС «Концептуальные основы бухучета и отчетности».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2. Состав комиссии для проведения внезапной ревизии кассы приведен в </w:t>
      </w:r>
      <w:r w:rsidRPr="00630887">
        <w:rPr>
          <w:rFonts w:hAnsi="Times New Roman" w:cs="Times New Roman"/>
          <w:color w:val="000000"/>
          <w:sz w:val="24"/>
          <w:szCs w:val="24"/>
          <w:highlight w:val="yellow"/>
          <w:lang w:val="ru-RU"/>
        </w:rPr>
        <w:t>приложении 4.</w:t>
      </w:r>
    </w:p>
    <w:p w:rsidR="00ED774D" w:rsidRPr="008D29D0" w:rsidRDefault="008D29D0" w:rsidP="00630887">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w:t>
      </w: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VII</w:t>
      </w:r>
      <w:r w:rsidRPr="008D29D0">
        <w:rPr>
          <w:rFonts w:hAnsi="Times New Roman" w:cs="Times New Roman"/>
          <w:b/>
          <w:bCs/>
          <w:color w:val="000000"/>
          <w:sz w:val="24"/>
          <w:szCs w:val="24"/>
          <w:lang w:val="ru-RU"/>
        </w:rPr>
        <w:t>. Бухгалтерская (финансовая) отчетность</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 xml:space="preserve">1. Для </w:t>
      </w:r>
      <w:r w:rsidR="00630887">
        <w:rPr>
          <w:rFonts w:hAnsi="Times New Roman" w:cs="Times New Roman"/>
          <w:color w:val="000000"/>
          <w:sz w:val="24"/>
          <w:szCs w:val="24"/>
          <w:lang w:val="ru-RU"/>
        </w:rPr>
        <w:t>учреждения</w:t>
      </w:r>
      <w:r w:rsidRPr="008D29D0">
        <w:rPr>
          <w:rFonts w:hAnsi="Times New Roman" w:cs="Times New Roman"/>
          <w:color w:val="000000"/>
          <w:sz w:val="24"/>
          <w:szCs w:val="24"/>
          <w:lang w:val="ru-RU"/>
        </w:rPr>
        <w:t xml:space="preserve">  устанавливаются следующие сроки представления бухгалтерской отчетности:</w:t>
      </w:r>
    </w:p>
    <w:p w:rsidR="00ED774D" w:rsidRPr="008D29D0" w:rsidRDefault="008D29D0" w:rsidP="009651B7">
      <w:pPr>
        <w:numPr>
          <w:ilvl w:val="0"/>
          <w:numId w:val="28"/>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квартальные – до 10-го числа месяца, следующего за отчетным периодом;</w:t>
      </w:r>
    </w:p>
    <w:p w:rsidR="00ED774D" w:rsidRPr="008D29D0" w:rsidRDefault="008D29D0" w:rsidP="009651B7">
      <w:pPr>
        <w:numPr>
          <w:ilvl w:val="0"/>
          <w:numId w:val="28"/>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годовой – до 17 января года, следующего за отчетным годом.</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Основание: пункт 19 СГС «Отчет о движении денежных средств».</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w:t>
      </w:r>
      <w:r w:rsidR="007E448E">
        <w:rPr>
          <w:rFonts w:hAnsi="Times New Roman" w:cs="Times New Roman"/>
          <w:color w:val="000000"/>
          <w:sz w:val="24"/>
          <w:szCs w:val="24"/>
          <w:lang w:val="ru-RU"/>
        </w:rPr>
        <w:t>Веб консолидация</w:t>
      </w:r>
      <w:r w:rsidRPr="008D29D0">
        <w:rPr>
          <w:rFonts w:hAnsi="Times New Roman" w:cs="Times New Roman"/>
          <w:color w:val="000000"/>
          <w:sz w:val="24"/>
          <w:szCs w:val="24"/>
          <w:lang w:val="ru-RU"/>
        </w:rPr>
        <w:t>». Бумажная копия комплекта отчетности хранится у главного бухгалтера.</w:t>
      </w:r>
      <w:r w:rsidRPr="008D29D0">
        <w:rPr>
          <w:lang w:val="ru-RU"/>
        </w:rPr>
        <w:br/>
      </w:r>
      <w:r w:rsidRPr="008D29D0">
        <w:rPr>
          <w:rFonts w:hAnsi="Times New Roman" w:cs="Times New Roman"/>
          <w:color w:val="000000"/>
          <w:sz w:val="24"/>
          <w:szCs w:val="24"/>
          <w:lang w:val="ru-RU"/>
        </w:rPr>
        <w:t>Основание: часть 7.1 статьи 13 Закона от 06.12.2011 № 402-ФЗ.</w:t>
      </w:r>
    </w:p>
    <w:p w:rsidR="00ED774D" w:rsidRPr="008D29D0" w:rsidRDefault="008D29D0">
      <w:pPr>
        <w:jc w:val="center"/>
        <w:rPr>
          <w:rFonts w:hAnsi="Times New Roman" w:cs="Times New Roman"/>
          <w:color w:val="000000"/>
          <w:sz w:val="24"/>
          <w:szCs w:val="24"/>
          <w:lang w:val="ru-RU"/>
        </w:rPr>
      </w:pPr>
      <w:r>
        <w:rPr>
          <w:rFonts w:hAnsi="Times New Roman" w:cs="Times New Roman"/>
          <w:b/>
          <w:bCs/>
          <w:color w:val="000000"/>
          <w:sz w:val="24"/>
          <w:szCs w:val="24"/>
        </w:rPr>
        <w:t>IX</w:t>
      </w:r>
      <w:r w:rsidRPr="008D29D0">
        <w:rPr>
          <w:rFonts w:hAnsi="Times New Roman" w:cs="Times New Roman"/>
          <w:b/>
          <w:bCs/>
          <w:color w:val="000000"/>
          <w:sz w:val="24"/>
          <w:szCs w:val="24"/>
          <w:lang w:val="ru-RU"/>
        </w:rPr>
        <w:t>. Порядок передачи документов бухгалтерского учета</w:t>
      </w:r>
      <w:r w:rsidRPr="008D29D0">
        <w:rPr>
          <w:lang w:val="ru-RU"/>
        </w:rPr>
        <w:br/>
      </w:r>
      <w:r w:rsidRPr="008D29D0">
        <w:rPr>
          <w:rFonts w:hAnsi="Times New Roman" w:cs="Times New Roman"/>
          <w:b/>
          <w:bCs/>
          <w:color w:val="000000"/>
          <w:sz w:val="24"/>
          <w:szCs w:val="24"/>
          <w:lang w:val="ru-RU"/>
        </w:rPr>
        <w:t>при смене руководителя и главного бухгалтера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 учреждении.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sidRPr="008D29D0">
        <w:rPr>
          <w:rFonts w:hAnsi="Times New Roman" w:cs="Times New Roman"/>
          <w:color w:val="000000"/>
          <w:sz w:val="24"/>
          <w:szCs w:val="24"/>
          <w:lang w:val="ru-RU"/>
        </w:rPr>
        <w:t>и типа.</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ED774D" w:rsidRDefault="008D29D0">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учетная политика со всеми приложениями;</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квартальные и годовые бухгалтерские отчеты и балансы, налоговые декларации;</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ED774D" w:rsidRDefault="008D29D0" w:rsidP="009651B7">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налоговыерегистры</w:t>
      </w:r>
      <w:proofErr w:type="spellEnd"/>
      <w:r>
        <w:rPr>
          <w:rFonts w:hAnsi="Times New Roman" w:cs="Times New Roman"/>
          <w:color w:val="000000"/>
          <w:sz w:val="24"/>
          <w:szCs w:val="24"/>
        </w:rPr>
        <w:t>;</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 задолженности учреждения, в том числе по кредитам и по уплате налогов;</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 состоянии лицевых и банковских счетов учреждения;</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 выполнении утвержденного государственного задания;</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по учету зарплаты и по персонифицированному учету;</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об условиях хранения и учета наличных денежных средств;</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договоры с поставщиками и подрядчиками, контрагентами, аренды и т. д.;</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договоры с покупателями услуг и работ, подрядчиками и поставщиками;</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lastRenderedPageBreak/>
        <w:t>об основных средствах, нематериальных активах и товарно-материальных ценностях;</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D774D" w:rsidRDefault="008D29D0" w:rsidP="009651B7">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ED774D" w:rsidRPr="008D29D0" w:rsidRDefault="008D29D0" w:rsidP="009651B7">
      <w:pPr>
        <w:numPr>
          <w:ilvl w:val="0"/>
          <w:numId w:val="29"/>
        </w:numPr>
        <w:ind w:left="780" w:right="180"/>
        <w:contextualSpacing/>
        <w:rPr>
          <w:rFonts w:hAnsi="Times New Roman" w:cs="Times New Roman"/>
          <w:color w:val="000000"/>
          <w:sz w:val="24"/>
          <w:szCs w:val="24"/>
          <w:lang w:val="ru-RU"/>
        </w:rPr>
      </w:pPr>
      <w:r w:rsidRPr="008D29D0">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ED774D" w:rsidRDefault="008D29D0" w:rsidP="009651B7">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кредитнымиорганизациями</w:t>
      </w:r>
      <w:proofErr w:type="spellEnd"/>
      <w:r>
        <w:rPr>
          <w:rFonts w:hAnsi="Times New Roman" w:cs="Times New Roman"/>
          <w:color w:val="000000"/>
          <w:sz w:val="24"/>
          <w:szCs w:val="24"/>
        </w:rPr>
        <w:t>;</w:t>
      </w:r>
    </w:p>
    <w:p w:rsidR="00ED774D" w:rsidRDefault="008D29D0" w:rsidP="009651B7">
      <w:pPr>
        <w:numPr>
          <w:ilvl w:val="0"/>
          <w:numId w:val="29"/>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ED774D" w:rsidRPr="008D29D0" w:rsidRDefault="008D29D0" w:rsidP="009651B7">
      <w:pPr>
        <w:numPr>
          <w:ilvl w:val="0"/>
          <w:numId w:val="29"/>
        </w:numPr>
        <w:ind w:left="780" w:right="180"/>
        <w:rPr>
          <w:rFonts w:hAnsi="Times New Roman" w:cs="Times New Roman"/>
          <w:color w:val="000000"/>
          <w:sz w:val="24"/>
          <w:szCs w:val="24"/>
          <w:lang w:val="ru-RU"/>
        </w:rPr>
      </w:pPr>
      <w:r w:rsidRPr="008D29D0">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ED774D" w:rsidRPr="008D29D0" w:rsidRDefault="008D29D0">
      <w:pPr>
        <w:rPr>
          <w:rFonts w:hAnsi="Times New Roman" w:cs="Times New Roman"/>
          <w:color w:val="000000"/>
          <w:sz w:val="24"/>
          <w:szCs w:val="24"/>
          <w:lang w:val="ru-RU"/>
        </w:rPr>
      </w:pPr>
      <w:r w:rsidRPr="008D29D0">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firstRow="0" w:lastRow="0" w:firstColumn="0" w:lastColumn="0" w:noHBand="1" w:noVBand="1"/>
      </w:tblPr>
      <w:tblGrid>
        <w:gridCol w:w="3931"/>
        <w:gridCol w:w="1899"/>
        <w:gridCol w:w="3347"/>
      </w:tblGrid>
      <w:tr w:rsidR="00ED774D">
        <w:tc>
          <w:tcPr>
            <w:tcW w:w="0" w:type="auto"/>
            <w:tcMar>
              <w:top w:w="75" w:type="dxa"/>
              <w:left w:w="75" w:type="dxa"/>
              <w:bottom w:w="75" w:type="dxa"/>
              <w:right w:w="75" w:type="dxa"/>
            </w:tcMar>
            <w:vAlign w:val="bottom"/>
          </w:tcPr>
          <w:p w:rsidR="00ED774D" w:rsidRDefault="008D29D0">
            <w:proofErr w:type="spellStart"/>
            <w:r>
              <w:rPr>
                <w:rFonts w:hAnsi="Times New Roman" w:cs="Times New Roman"/>
                <w:color w:val="000000"/>
                <w:sz w:val="24"/>
                <w:szCs w:val="24"/>
              </w:rPr>
              <w:t>Главный</w:t>
            </w:r>
            <w:proofErr w:type="spellEnd"/>
            <w:r w:rsidR="00FD2C84">
              <w:rPr>
                <w:rFonts w:hAnsi="Times New Roman" w:cs="Times New Roman"/>
                <w:color w:val="000000"/>
                <w:sz w:val="24"/>
                <w:szCs w:val="24"/>
                <w:lang w:val="ru-RU"/>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D774D" w:rsidRDefault="00ED774D">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ED774D" w:rsidRPr="007E448E" w:rsidRDefault="00BD69E3">
            <w:pPr>
              <w:rPr>
                <w:lang w:val="ru-RU"/>
              </w:rPr>
            </w:pPr>
            <w:proofErr w:type="spellStart"/>
            <w:r>
              <w:rPr>
                <w:lang w:val="ru-RU"/>
              </w:rPr>
              <w:t>Н.В.Фролова</w:t>
            </w:r>
            <w:proofErr w:type="spellEnd"/>
          </w:p>
        </w:tc>
      </w:tr>
      <w:tr w:rsidR="00ED774D">
        <w:tc>
          <w:tcPr>
            <w:tcW w:w="4820" w:type="dxa"/>
            <w:tcMar>
              <w:top w:w="75" w:type="dxa"/>
              <w:left w:w="75" w:type="dxa"/>
              <w:bottom w:w="75" w:type="dxa"/>
              <w:right w:w="75" w:type="dxa"/>
            </w:tcMar>
            <w:vAlign w:val="center"/>
          </w:tcPr>
          <w:p w:rsidR="00ED774D" w:rsidRDefault="00ED774D">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ED774D" w:rsidRDefault="00ED774D">
            <w:pPr>
              <w:ind w:left="75" w:right="75"/>
              <w:rPr>
                <w:rFonts w:hAnsi="Times New Roman" w:cs="Times New Roman"/>
                <w:color w:val="000000"/>
                <w:sz w:val="24"/>
                <w:szCs w:val="24"/>
              </w:rPr>
            </w:pPr>
          </w:p>
        </w:tc>
        <w:tc>
          <w:tcPr>
            <w:tcW w:w="3980" w:type="dxa"/>
            <w:tcMar>
              <w:top w:w="75" w:type="dxa"/>
              <w:left w:w="75" w:type="dxa"/>
              <w:bottom w:w="75" w:type="dxa"/>
              <w:right w:w="75" w:type="dxa"/>
            </w:tcMar>
            <w:vAlign w:val="center"/>
          </w:tcPr>
          <w:p w:rsidR="00ED774D" w:rsidRDefault="00ED774D">
            <w:pPr>
              <w:ind w:left="75" w:right="75"/>
              <w:rPr>
                <w:rFonts w:hAnsi="Times New Roman" w:cs="Times New Roman"/>
                <w:color w:val="000000"/>
                <w:sz w:val="24"/>
                <w:szCs w:val="24"/>
              </w:rPr>
            </w:pPr>
          </w:p>
        </w:tc>
      </w:tr>
    </w:tbl>
    <w:p w:rsidR="00ED774D" w:rsidRDefault="00ED774D">
      <w:pPr>
        <w:rPr>
          <w:rFonts w:hAnsi="Times New Roman" w:cs="Times New Roman"/>
          <w:color w:val="000000"/>
          <w:sz w:val="24"/>
          <w:szCs w:val="24"/>
        </w:rPr>
      </w:pPr>
    </w:p>
    <w:sectPr w:rsidR="00ED774D" w:rsidSect="009A5B3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6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14E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766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843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D20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4D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24C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751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F5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26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97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503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32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D7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E76EC"/>
    <w:multiLevelType w:val="hybridMultilevel"/>
    <w:tmpl w:val="2110B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6A40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E0D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96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65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757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55C56"/>
    <w:multiLevelType w:val="hybridMultilevel"/>
    <w:tmpl w:val="6936BB6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15:restartNumberingAfterBreak="0">
    <w:nsid w:val="4E6E18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607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832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22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429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62F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A7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04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DF2F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73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06A52"/>
    <w:multiLevelType w:val="hybridMultilevel"/>
    <w:tmpl w:val="4244B21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2" w15:restartNumberingAfterBreak="0">
    <w:nsid w:val="7B280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B21E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263A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6"/>
  </w:num>
  <w:num w:numId="4">
    <w:abstractNumId w:val="27"/>
  </w:num>
  <w:num w:numId="5">
    <w:abstractNumId w:val="21"/>
  </w:num>
  <w:num w:numId="6">
    <w:abstractNumId w:val="26"/>
  </w:num>
  <w:num w:numId="7">
    <w:abstractNumId w:val="1"/>
  </w:num>
  <w:num w:numId="8">
    <w:abstractNumId w:val="29"/>
  </w:num>
  <w:num w:numId="9">
    <w:abstractNumId w:val="33"/>
  </w:num>
  <w:num w:numId="10">
    <w:abstractNumId w:val="3"/>
  </w:num>
  <w:num w:numId="11">
    <w:abstractNumId w:val="10"/>
  </w:num>
  <w:num w:numId="12">
    <w:abstractNumId w:val="28"/>
  </w:num>
  <w:num w:numId="13">
    <w:abstractNumId w:val="30"/>
  </w:num>
  <w:num w:numId="14">
    <w:abstractNumId w:val="2"/>
  </w:num>
  <w:num w:numId="15">
    <w:abstractNumId w:val="12"/>
  </w:num>
  <w:num w:numId="16">
    <w:abstractNumId w:val="24"/>
  </w:num>
  <w:num w:numId="17">
    <w:abstractNumId w:val="16"/>
  </w:num>
  <w:num w:numId="18">
    <w:abstractNumId w:val="18"/>
  </w:num>
  <w:num w:numId="19">
    <w:abstractNumId w:val="19"/>
  </w:num>
  <w:num w:numId="20">
    <w:abstractNumId w:val="17"/>
  </w:num>
  <w:num w:numId="21">
    <w:abstractNumId w:val="22"/>
  </w:num>
  <w:num w:numId="22">
    <w:abstractNumId w:val="23"/>
  </w:num>
  <w:num w:numId="23">
    <w:abstractNumId w:val="5"/>
  </w:num>
  <w:num w:numId="24">
    <w:abstractNumId w:val="11"/>
  </w:num>
  <w:num w:numId="25">
    <w:abstractNumId w:val="0"/>
  </w:num>
  <w:num w:numId="26">
    <w:abstractNumId w:val="32"/>
  </w:num>
  <w:num w:numId="27">
    <w:abstractNumId w:val="25"/>
  </w:num>
  <w:num w:numId="28">
    <w:abstractNumId w:val="34"/>
  </w:num>
  <w:num w:numId="29">
    <w:abstractNumId w:val="4"/>
  </w:num>
  <w:num w:numId="30">
    <w:abstractNumId w:val="14"/>
  </w:num>
  <w:num w:numId="31">
    <w:abstractNumId w:val="20"/>
  </w:num>
  <w:num w:numId="32">
    <w:abstractNumId w:val="31"/>
  </w:num>
  <w:num w:numId="33">
    <w:abstractNumId w:val="7"/>
  </w:num>
  <w:num w:numId="34">
    <w:abstractNumId w:val="8"/>
  </w:num>
  <w:num w:numId="3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4911"/>
    <w:rsid w:val="000C6B63"/>
    <w:rsid w:val="002D33B1"/>
    <w:rsid w:val="002D3591"/>
    <w:rsid w:val="00320C07"/>
    <w:rsid w:val="003514A0"/>
    <w:rsid w:val="00407051"/>
    <w:rsid w:val="004F7E17"/>
    <w:rsid w:val="00531E25"/>
    <w:rsid w:val="005A05CE"/>
    <w:rsid w:val="005B04B8"/>
    <w:rsid w:val="00630887"/>
    <w:rsid w:val="00653AF6"/>
    <w:rsid w:val="007E448E"/>
    <w:rsid w:val="008D29D0"/>
    <w:rsid w:val="009651B7"/>
    <w:rsid w:val="009A5B32"/>
    <w:rsid w:val="009E4637"/>
    <w:rsid w:val="00AB38F0"/>
    <w:rsid w:val="00B679D5"/>
    <w:rsid w:val="00B73A5A"/>
    <w:rsid w:val="00BD69E3"/>
    <w:rsid w:val="00BE051D"/>
    <w:rsid w:val="00CC061D"/>
    <w:rsid w:val="00D704B4"/>
    <w:rsid w:val="00D91C08"/>
    <w:rsid w:val="00DF76A3"/>
    <w:rsid w:val="00E438A1"/>
    <w:rsid w:val="00EB4E46"/>
    <w:rsid w:val="00ED774D"/>
    <w:rsid w:val="00F01E19"/>
    <w:rsid w:val="00F41F99"/>
    <w:rsid w:val="00FB40DE"/>
    <w:rsid w:val="00FD2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0B087-83D4-477A-AB7A-1EEA6CC3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8D29D0"/>
    <w:pPr>
      <w:ind w:left="720"/>
      <w:contextualSpacing/>
    </w:pPr>
  </w:style>
  <w:style w:type="paragraph" w:styleId="a4">
    <w:name w:val="Balloon Text"/>
    <w:basedOn w:val="a"/>
    <w:link w:val="a5"/>
    <w:uiPriority w:val="99"/>
    <w:semiHidden/>
    <w:unhideWhenUsed/>
    <w:rsid w:val="007E448E"/>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7E4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Наталья</dc:creator>
  <dc:description>Подготовлено экспертами Актион-МЦФЭР</dc:description>
  <cp:lastModifiedBy>Горбунова Наталья</cp:lastModifiedBy>
  <cp:revision>2</cp:revision>
  <cp:lastPrinted>2024-12-28T07:44:00Z</cp:lastPrinted>
  <dcterms:created xsi:type="dcterms:W3CDTF">2024-12-28T07:48:00Z</dcterms:created>
  <dcterms:modified xsi:type="dcterms:W3CDTF">2024-12-28T07:48:00Z</dcterms:modified>
</cp:coreProperties>
</file>